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EC6" w:rsidRPr="002506CF" w:rsidRDefault="003F2EC6" w:rsidP="003F2EC6">
      <w:pPr>
        <w:rPr>
          <w:b/>
          <w:sz w:val="36"/>
          <w:szCs w:val="36"/>
          <w:u w:val="single"/>
        </w:rPr>
      </w:pPr>
      <w:r>
        <w:rPr>
          <w:b/>
          <w:sz w:val="36"/>
          <w:szCs w:val="36"/>
          <w:u w:val="single"/>
        </w:rPr>
        <w:t>Online Safety at Home - 2</w:t>
      </w:r>
    </w:p>
    <w:p w:rsidR="003F2EC6" w:rsidRPr="00AB317C" w:rsidRDefault="003F2EC6" w:rsidP="003F2EC6">
      <w:pPr>
        <w:rPr>
          <w:b/>
          <w:u w:val="single"/>
        </w:rPr>
      </w:pPr>
      <w:r w:rsidRPr="00AB317C">
        <w:rPr>
          <w:b/>
          <w:u w:val="single"/>
        </w:rPr>
        <w:t xml:space="preserve">Activity 1: Read </w:t>
      </w:r>
      <w:r>
        <w:rPr>
          <w:b/>
          <w:u w:val="single"/>
        </w:rPr>
        <w:t xml:space="preserve">the Jessie &amp; Friends storybook </w:t>
      </w:r>
    </w:p>
    <w:p w:rsidR="003F2EC6" w:rsidRDefault="003F2EC6" w:rsidP="003F2EC6">
      <w:r>
        <w:t xml:space="preserve">Read the Jessie &amp; Friends storybook: ‘Watching Videos’ with your child.  Use open questions to chat about the storybook. </w:t>
      </w:r>
    </w:p>
    <w:p w:rsidR="003F2EC6" w:rsidRDefault="003F2EC6" w:rsidP="003F2EC6">
      <w:pPr>
        <w:pStyle w:val="ListParagraph"/>
        <w:numPr>
          <w:ilvl w:val="0"/>
          <w:numId w:val="1"/>
        </w:numPr>
      </w:pPr>
      <w:r>
        <w:t xml:space="preserve">How did Jessie feel when she watched ‘The Funny Tummy Song’ video? </w:t>
      </w:r>
    </w:p>
    <w:p w:rsidR="003F2EC6" w:rsidRDefault="003F2EC6" w:rsidP="003F2EC6">
      <w:pPr>
        <w:pStyle w:val="ListParagraph"/>
        <w:numPr>
          <w:ilvl w:val="0"/>
          <w:numId w:val="1"/>
        </w:numPr>
      </w:pPr>
      <w:r>
        <w:t xml:space="preserve">How did Jessie feel when she watched ‘The Happy </w:t>
      </w:r>
      <w:proofErr w:type="spellStart"/>
      <w:r>
        <w:t>Croccy</w:t>
      </w:r>
      <w:proofErr w:type="spellEnd"/>
      <w:r>
        <w:t xml:space="preserve">’ video? </w:t>
      </w:r>
    </w:p>
    <w:p w:rsidR="003F2EC6" w:rsidRDefault="003F2EC6" w:rsidP="003F2EC6">
      <w:pPr>
        <w:pStyle w:val="ListParagraph"/>
        <w:numPr>
          <w:ilvl w:val="0"/>
          <w:numId w:val="1"/>
        </w:numPr>
      </w:pPr>
      <w:r>
        <w:t xml:space="preserve">What did Jessie do that made her feel better? </w:t>
      </w:r>
    </w:p>
    <w:p w:rsidR="003F2EC6" w:rsidRDefault="003F2EC6" w:rsidP="003F2EC6">
      <w:r>
        <w:t xml:space="preserve">If you have a printer – print the storybook and ask your child to complete the activities on page 6 and 7.  No printer? Ask your child to draw a picture of a grown-up who looks after them, and (if they can) write the grown-up’s name next to the drawing. </w:t>
      </w:r>
    </w:p>
    <w:p w:rsidR="003F2EC6" w:rsidRDefault="003F2EC6" w:rsidP="003F2EC6">
      <w:r>
        <w:t xml:space="preserve"> </w:t>
      </w:r>
    </w:p>
    <w:p w:rsidR="003F2EC6" w:rsidRPr="00AB317C" w:rsidRDefault="003F2EC6" w:rsidP="003F2EC6">
      <w:pPr>
        <w:rPr>
          <w:b/>
          <w:u w:val="single"/>
        </w:rPr>
      </w:pPr>
      <w:r w:rsidRPr="00AB317C">
        <w:rPr>
          <w:b/>
          <w:u w:val="single"/>
        </w:rPr>
        <w:t xml:space="preserve">Activity 2: </w:t>
      </w:r>
      <w:r>
        <w:rPr>
          <w:b/>
          <w:u w:val="single"/>
        </w:rPr>
        <w:t xml:space="preserve">Learn the actions to the song! </w:t>
      </w:r>
    </w:p>
    <w:p w:rsidR="003F2EC6" w:rsidRDefault="003F2EC6" w:rsidP="003F2EC6">
      <w:r>
        <w:t xml:space="preserve">Re-watch the song on the Jessie &amp; Friends cartoon, Episode 1 at </w:t>
      </w:r>
      <w:hyperlink r:id="rId5" w:history="1">
        <w:r w:rsidRPr="001276A1">
          <w:rPr>
            <w:rStyle w:val="Hyperlink"/>
          </w:rPr>
          <w:t>www.thinkuknow.co.uk/parents/jessie-and-friends-videos/</w:t>
        </w:r>
      </w:hyperlink>
      <w:r>
        <w:t xml:space="preserve">  Use the actions and lyrics sheet to sing along and learn the actions to the chorus. If your child would like to they could perform the song for others in their family - face-to-face or on video chat, with your support!</w:t>
      </w:r>
    </w:p>
    <w:p w:rsidR="003F2EC6" w:rsidRDefault="003F2EC6" w:rsidP="003F2EC6"/>
    <w:p w:rsidR="003F2EC6" w:rsidRDefault="003F2EC6" w:rsidP="003F2EC6">
      <w:pPr>
        <w:jc w:val="center"/>
      </w:pPr>
      <w:r>
        <w:rPr>
          <w:noProof/>
          <w:lang w:eastAsia="en-GB"/>
        </w:rPr>
        <w:drawing>
          <wp:inline distT="0" distB="0" distL="0" distR="0" wp14:anchorId="7884AB25" wp14:editId="14A6ADF2">
            <wp:extent cx="3756660" cy="454610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307" t="13709" r="30999" b="7347"/>
                    <a:stretch/>
                  </pic:blipFill>
                  <pic:spPr bwMode="auto">
                    <a:xfrm>
                      <a:off x="0" y="0"/>
                      <a:ext cx="3760042" cy="4550195"/>
                    </a:xfrm>
                    <a:prstGeom prst="rect">
                      <a:avLst/>
                    </a:prstGeom>
                    <a:ln>
                      <a:noFill/>
                    </a:ln>
                    <a:extLst>
                      <a:ext uri="{53640926-AAD7-44D8-BBD7-CCE9431645EC}">
                        <a14:shadowObscured xmlns:a14="http://schemas.microsoft.com/office/drawing/2010/main"/>
                      </a:ext>
                    </a:extLst>
                  </pic:spPr>
                </pic:pic>
              </a:graphicData>
            </a:graphic>
          </wp:inline>
        </w:drawing>
      </w:r>
    </w:p>
    <w:p w:rsidR="003F2EC6" w:rsidRDefault="003F2EC6" w:rsidP="003F2EC6">
      <w:pPr>
        <w:jc w:val="center"/>
      </w:pPr>
    </w:p>
    <w:p w:rsidR="003F2EC6" w:rsidRDefault="003F2EC6" w:rsidP="003F2EC6">
      <w:pPr>
        <w:jc w:val="center"/>
      </w:pPr>
      <w:r>
        <w:rPr>
          <w:noProof/>
          <w:lang w:eastAsia="en-GB"/>
        </w:rPr>
        <w:drawing>
          <wp:inline distT="0" distB="0" distL="0" distR="0" wp14:anchorId="596BC7FF" wp14:editId="16E46C7D">
            <wp:extent cx="2598420" cy="3696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624" t="13945" r="37514" b="23183"/>
                    <a:stretch/>
                  </pic:blipFill>
                  <pic:spPr bwMode="auto">
                    <a:xfrm>
                      <a:off x="0" y="0"/>
                      <a:ext cx="2624160" cy="37327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422ABA2" wp14:editId="511F56D8">
            <wp:extent cx="2651760" cy="372832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217" t="19444" r="37088" b="16328"/>
                    <a:stretch/>
                  </pic:blipFill>
                  <pic:spPr bwMode="auto">
                    <a:xfrm>
                      <a:off x="0" y="0"/>
                      <a:ext cx="2678456" cy="3765854"/>
                    </a:xfrm>
                    <a:prstGeom prst="rect">
                      <a:avLst/>
                    </a:prstGeom>
                    <a:ln>
                      <a:noFill/>
                    </a:ln>
                    <a:extLst>
                      <a:ext uri="{53640926-AAD7-44D8-BBD7-CCE9431645EC}">
                        <a14:shadowObscured xmlns:a14="http://schemas.microsoft.com/office/drawing/2010/main"/>
                      </a:ext>
                    </a:extLst>
                  </pic:spPr>
                </pic:pic>
              </a:graphicData>
            </a:graphic>
          </wp:inline>
        </w:drawing>
      </w:r>
    </w:p>
    <w:p w:rsidR="003F2EC6" w:rsidRDefault="003F2EC6" w:rsidP="003F2EC6">
      <w:pPr>
        <w:jc w:val="center"/>
      </w:pPr>
      <w:r>
        <w:rPr>
          <w:noProof/>
          <w:lang w:eastAsia="en-GB"/>
        </w:rPr>
        <w:drawing>
          <wp:inline distT="0" distB="0" distL="0" distR="0" wp14:anchorId="3A537303" wp14:editId="2E700C10">
            <wp:extent cx="2712720" cy="394086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359" t="28408" r="37583" b="6875"/>
                    <a:stretch/>
                  </pic:blipFill>
                  <pic:spPr bwMode="auto">
                    <a:xfrm>
                      <a:off x="0" y="0"/>
                      <a:ext cx="2721561" cy="395371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B8B90B7" wp14:editId="543B7A38">
            <wp:extent cx="2797717" cy="398716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26" t="21215" r="37182" b="13943"/>
                    <a:stretch/>
                  </pic:blipFill>
                  <pic:spPr bwMode="auto">
                    <a:xfrm>
                      <a:off x="0" y="0"/>
                      <a:ext cx="2819114" cy="4017659"/>
                    </a:xfrm>
                    <a:prstGeom prst="rect">
                      <a:avLst/>
                    </a:prstGeom>
                    <a:ln>
                      <a:noFill/>
                    </a:ln>
                    <a:extLst>
                      <a:ext uri="{53640926-AAD7-44D8-BBD7-CCE9431645EC}">
                        <a14:shadowObscured xmlns:a14="http://schemas.microsoft.com/office/drawing/2010/main"/>
                      </a:ext>
                    </a:extLst>
                  </pic:spPr>
                </pic:pic>
              </a:graphicData>
            </a:graphic>
          </wp:inline>
        </w:drawing>
      </w:r>
    </w:p>
    <w:p w:rsidR="0076261A" w:rsidRDefault="003F2EC6" w:rsidP="003F2EC6">
      <w:r>
        <w:rPr>
          <w:noProof/>
          <w:lang w:eastAsia="en-GB"/>
        </w:rPr>
        <w:lastRenderedPageBreak/>
        <w:drawing>
          <wp:inline distT="0" distB="0" distL="0" distR="0" wp14:anchorId="08CCA9F6" wp14:editId="2EA10042">
            <wp:extent cx="2773883" cy="38404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60" t="24161" r="36849" b="11372"/>
                    <a:stretch/>
                  </pic:blipFill>
                  <pic:spPr bwMode="auto">
                    <a:xfrm>
                      <a:off x="0" y="0"/>
                      <a:ext cx="2787838" cy="38598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7193BF29" wp14:editId="4C198A45">
            <wp:extent cx="2705100" cy="38874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43" t="22600" r="37439" b="12713"/>
                    <a:stretch/>
                  </pic:blipFill>
                  <pic:spPr bwMode="auto">
                    <a:xfrm>
                      <a:off x="0" y="0"/>
                      <a:ext cx="2728446" cy="39210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ADA5502" wp14:editId="74FBDC54">
            <wp:extent cx="2692683" cy="492899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300" t="12292" r="37381" b="5313"/>
                    <a:stretch/>
                  </pic:blipFill>
                  <pic:spPr bwMode="auto">
                    <a:xfrm>
                      <a:off x="0" y="0"/>
                      <a:ext cx="2700722" cy="494370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7626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116BD9"/>
    <w:multiLevelType w:val="hybridMultilevel"/>
    <w:tmpl w:val="15FEF324"/>
    <w:lvl w:ilvl="0" w:tplc="DA92B1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EC6"/>
    <w:rsid w:val="003F2EC6"/>
    <w:rsid w:val="00762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7C462"/>
  <w15:chartTrackingRefBased/>
  <w15:docId w15:val="{AFF456A3-77A1-4050-97EF-4ECE4051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E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EC6"/>
    <w:rPr>
      <w:color w:val="0563C1" w:themeColor="hyperlink"/>
      <w:u w:val="single"/>
    </w:rPr>
  </w:style>
  <w:style w:type="paragraph" w:styleId="ListParagraph">
    <w:name w:val="List Paragraph"/>
    <w:basedOn w:val="Normal"/>
    <w:uiPriority w:val="34"/>
    <w:qFormat/>
    <w:rsid w:val="003F2E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thinkuknow.co.uk/parents/jessie-and-friends-videos/"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Shaw</dc:creator>
  <cp:keywords/>
  <dc:description/>
  <cp:lastModifiedBy>Emma Shaw</cp:lastModifiedBy>
  <cp:revision>1</cp:revision>
  <dcterms:created xsi:type="dcterms:W3CDTF">2021-01-22T13:54:00Z</dcterms:created>
  <dcterms:modified xsi:type="dcterms:W3CDTF">2021-01-22T13:55:00Z</dcterms:modified>
</cp:coreProperties>
</file>