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A0" w:rsidRPr="0049087D" w:rsidRDefault="004618D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6</w:t>
      </w:r>
      <w:r w:rsidRPr="00984CA1">
        <w:rPr>
          <w:b/>
          <w:sz w:val="36"/>
          <w:szCs w:val="36"/>
          <w:u w:val="single"/>
          <w:vertAlign w:val="superscript"/>
        </w:rPr>
        <w:t>th</w:t>
      </w:r>
      <w:r w:rsidR="00984CA1">
        <w:rPr>
          <w:b/>
          <w:sz w:val="36"/>
          <w:szCs w:val="36"/>
          <w:u w:val="single"/>
        </w:rPr>
        <w:t xml:space="preserve"> form 2</w:t>
      </w:r>
      <w:r w:rsidR="001D2CCA" w:rsidRPr="0049087D">
        <w:rPr>
          <w:b/>
          <w:sz w:val="36"/>
          <w:szCs w:val="36"/>
          <w:u w:val="single"/>
        </w:rPr>
        <w:t xml:space="preserve"> Class</w:t>
      </w:r>
      <w:r w:rsidR="00D50311">
        <w:rPr>
          <w:b/>
          <w:sz w:val="36"/>
          <w:szCs w:val="36"/>
          <w:u w:val="single"/>
        </w:rPr>
        <w:t xml:space="preserve"> - Monday and Tuesday</w:t>
      </w:r>
      <w:r>
        <w:rPr>
          <w:b/>
          <w:sz w:val="36"/>
          <w:szCs w:val="36"/>
          <w:u w:val="single"/>
        </w:rPr>
        <w:t xml:space="preserve"> </w:t>
      </w:r>
    </w:p>
    <w:p w:rsidR="00C22A18" w:rsidRPr="00B42F5F" w:rsidRDefault="004618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Weeks beginning</w:t>
      </w:r>
      <w:r w:rsidR="00E921D1" w:rsidRPr="00B42F5F">
        <w:rPr>
          <w:b/>
          <w:sz w:val="28"/>
          <w:szCs w:val="28"/>
          <w:u w:val="single"/>
        </w:rPr>
        <w:t xml:space="preserve">: </w:t>
      </w:r>
      <w:r w:rsidR="0027546F">
        <w:rPr>
          <w:b/>
          <w:sz w:val="28"/>
          <w:szCs w:val="28"/>
          <w:u w:val="single"/>
        </w:rPr>
        <w:t>4</w:t>
      </w:r>
      <w:r w:rsidR="0027546F" w:rsidRPr="0027546F">
        <w:rPr>
          <w:b/>
          <w:sz w:val="28"/>
          <w:szCs w:val="28"/>
          <w:u w:val="single"/>
          <w:vertAlign w:val="superscript"/>
        </w:rPr>
        <w:t>th</w:t>
      </w:r>
      <w:r w:rsidR="00E01342">
        <w:rPr>
          <w:b/>
          <w:sz w:val="28"/>
          <w:szCs w:val="28"/>
          <w:u w:val="single"/>
        </w:rPr>
        <w:t xml:space="preserve"> January </w:t>
      </w:r>
      <w:r w:rsidR="004F7D46">
        <w:rPr>
          <w:b/>
          <w:sz w:val="28"/>
          <w:szCs w:val="28"/>
          <w:u w:val="single"/>
        </w:rPr>
        <w:t>2021</w:t>
      </w:r>
      <w:r w:rsidR="00C22A18">
        <w:rPr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7937"/>
        <w:gridCol w:w="4819"/>
      </w:tblGrid>
      <w:tr w:rsidR="00C22A18" w:rsidRPr="00B42F5F" w:rsidTr="00BB50F5">
        <w:tc>
          <w:tcPr>
            <w:tcW w:w="1414" w:type="dxa"/>
          </w:tcPr>
          <w:p w:rsidR="00E921D1" w:rsidRPr="00B42F5F" w:rsidRDefault="00461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:rsidTr="008A2C03">
        <w:tc>
          <w:tcPr>
            <w:tcW w:w="1414" w:type="dxa"/>
            <w:shd w:val="clear" w:color="auto" w:fill="FFC000"/>
          </w:tcPr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am</w:t>
            </w:r>
            <w:r w:rsidR="00DB7D68">
              <w:rPr>
                <w:sz w:val="24"/>
                <w:szCs w:val="24"/>
              </w:rPr>
              <w:t xml:space="preserve"> 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BB5954" w:rsidRDefault="00BB5954">
            <w:pPr>
              <w:rPr>
                <w:sz w:val="24"/>
                <w:szCs w:val="24"/>
              </w:rPr>
            </w:pPr>
          </w:p>
          <w:p w:rsidR="0027546F" w:rsidRDefault="0027546F">
            <w:pPr>
              <w:rPr>
                <w:sz w:val="24"/>
                <w:szCs w:val="24"/>
              </w:rPr>
            </w:pPr>
          </w:p>
          <w:p w:rsidR="0027546F" w:rsidRDefault="0027546F">
            <w:pPr>
              <w:rPr>
                <w:sz w:val="24"/>
                <w:szCs w:val="24"/>
              </w:rPr>
            </w:pPr>
          </w:p>
          <w:p w:rsidR="00BB5954" w:rsidRDefault="00BB5954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Pr="00B42F5F" w:rsidRDefault="00DB7D68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42F5F" w:rsidRDefault="00DB7D68" w:rsidP="004618D9">
            <w:pPr>
              <w:rPr>
                <w:u w:val="single"/>
              </w:rPr>
            </w:pPr>
            <w:r w:rsidRPr="00DB7D68">
              <w:rPr>
                <w:u w:val="single"/>
              </w:rPr>
              <w:t>Shop, Cook and Eat</w:t>
            </w:r>
          </w:p>
          <w:p w:rsidR="00DB7D68" w:rsidRDefault="00BB5954" w:rsidP="00DB7D68">
            <w:r>
              <w:t>Make yoursel</w:t>
            </w:r>
            <w:r w:rsidR="00E33E7E">
              <w:t>f a healthy snack. Fo</w:t>
            </w:r>
            <w:r w:rsidR="0027546F">
              <w:t>llow the link to make ‘apple and sultana muffins’</w:t>
            </w:r>
            <w:r w:rsidR="00DB7D68">
              <w:t xml:space="preserve">. Find all the food items needed and the utensils and make the snack with appropriate support. Tidy up, clean and </w:t>
            </w:r>
            <w:r w:rsidR="00FF3939">
              <w:t>wash up at the end of your snack</w:t>
            </w:r>
            <w:r w:rsidR="00DB7D68">
              <w:t xml:space="preserve">. </w:t>
            </w:r>
          </w:p>
          <w:p w:rsidR="00DB7D68" w:rsidRDefault="001A6D36" w:rsidP="00DB7D68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B44029D" wp14:editId="0B2520F2">
                      <wp:extent cx="304800" cy="304800"/>
                      <wp:effectExtent l="0" t="0" r="0" b="0"/>
                      <wp:docPr id="7" name="AutoShape 4" descr="Rainbow fruit skewers recipe - BBC Good Foo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5BBD" w:rsidRDefault="00575BBD" w:rsidP="001A6D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Rainbow fruit skewers recipe - BBC Good Foo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J7+lBdoCAAD3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v:textbox>
                        <w:txbxContent>
                          <w:p w:rsidR="00575BBD" w:rsidRDefault="00575BBD" w:rsidP="001A6D3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A6D36"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2A6DAA93" wp14:editId="4C3587E4">
                      <wp:extent cx="304800" cy="304800"/>
                      <wp:effectExtent l="0" t="0" r="0" b="0"/>
                      <wp:docPr id="6" name="Rectangle 6" descr="Rainbow fruit skewers recipe - BBC Good Foo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alt="Rainbow fruit skewers recipe - BBC Good Foo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GdyDSfYAgAA7A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B7D68" w:rsidRDefault="00DB7D68" w:rsidP="00DB7D68"/>
          <w:p w:rsidR="00DB7D68" w:rsidRDefault="00DB7D68" w:rsidP="00DB7D68"/>
          <w:p w:rsidR="00BB5954" w:rsidRDefault="00BB5954" w:rsidP="00DB7D68"/>
          <w:p w:rsidR="0027546F" w:rsidRDefault="0027546F" w:rsidP="00DB7D68"/>
          <w:p w:rsidR="0027546F" w:rsidRDefault="0027546F" w:rsidP="00DB7D68"/>
          <w:p w:rsidR="00BB5954" w:rsidRDefault="00BB5954" w:rsidP="00DB7D68"/>
          <w:p w:rsidR="00DB7D68" w:rsidRPr="00DB7D68" w:rsidRDefault="00DB7D68" w:rsidP="00E01342"/>
        </w:tc>
        <w:tc>
          <w:tcPr>
            <w:tcW w:w="4819" w:type="dxa"/>
          </w:tcPr>
          <w:p w:rsidR="001063B7" w:rsidRDefault="0027546F">
            <w:r>
              <w:rPr>
                <w:noProof/>
                <w:lang w:eastAsia="en-GB"/>
              </w:rPr>
              <w:drawing>
                <wp:inline distT="0" distB="0" distL="0" distR="0" wp14:anchorId="2F1AE6BF" wp14:editId="23DD2957">
                  <wp:extent cx="1228725" cy="1117022"/>
                  <wp:effectExtent l="0" t="0" r="0" b="6985"/>
                  <wp:docPr id="2" name="Picture 2" descr="Apple &amp; sultana muff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ple &amp; sultana muff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1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54" w:rsidRDefault="00BB5954" w:rsidP="00CC1714">
            <w:pPr>
              <w:rPr>
                <w:sz w:val="16"/>
                <w:szCs w:val="16"/>
                <w:u w:val="single"/>
              </w:rPr>
            </w:pPr>
          </w:p>
          <w:p w:rsidR="00BB5954" w:rsidRPr="00E33E7E" w:rsidRDefault="0027546F" w:rsidP="00CC1714">
            <w:pPr>
              <w:rPr>
                <w:sz w:val="20"/>
                <w:szCs w:val="20"/>
                <w:u w:val="single"/>
              </w:rPr>
            </w:pPr>
            <w:r w:rsidRPr="0027546F">
              <w:rPr>
                <w:sz w:val="20"/>
                <w:szCs w:val="20"/>
                <w:u w:val="single"/>
              </w:rPr>
              <w:t>https://www.bbcgoodfood.com/recipes/apple-sultana-muffins</w:t>
            </w:r>
          </w:p>
          <w:p w:rsidR="00BB5954" w:rsidRDefault="00BB5954" w:rsidP="00CC1714">
            <w:pPr>
              <w:rPr>
                <w:sz w:val="16"/>
                <w:szCs w:val="16"/>
                <w:u w:val="single"/>
              </w:rPr>
            </w:pPr>
          </w:p>
          <w:p w:rsidR="0027546F" w:rsidRDefault="0027546F" w:rsidP="00CC1714">
            <w:pPr>
              <w:rPr>
                <w:sz w:val="16"/>
                <w:szCs w:val="16"/>
                <w:u w:val="single"/>
              </w:rPr>
            </w:pPr>
          </w:p>
          <w:p w:rsidR="0027546F" w:rsidRDefault="0027546F" w:rsidP="00CC1714">
            <w:pPr>
              <w:rPr>
                <w:sz w:val="16"/>
                <w:szCs w:val="16"/>
                <w:u w:val="single"/>
              </w:rPr>
            </w:pPr>
          </w:p>
          <w:p w:rsidR="0027546F" w:rsidRDefault="0027546F" w:rsidP="00CC1714">
            <w:pPr>
              <w:rPr>
                <w:sz w:val="16"/>
                <w:szCs w:val="16"/>
                <w:u w:val="single"/>
              </w:rPr>
            </w:pPr>
          </w:p>
          <w:p w:rsidR="00CC1714" w:rsidRPr="00780510" w:rsidRDefault="00CC1714" w:rsidP="00CC1714">
            <w:pPr>
              <w:rPr>
                <w:sz w:val="16"/>
                <w:szCs w:val="16"/>
                <w:u w:val="single"/>
              </w:rPr>
            </w:pPr>
            <w:r w:rsidRPr="00780510">
              <w:rPr>
                <w:sz w:val="16"/>
                <w:szCs w:val="16"/>
                <w:u w:val="single"/>
              </w:rPr>
              <w:t>When setting the table: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Wash your hands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Clean the table 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Decide which cutlery you will need and find the cutlery from the drawer 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Count out the people in your family  - count out individually how many knifes/spoons/forks you will need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Count out the mats and place them on the table with the cutlery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Count how many drinks you will need for each family member and make the drinks. Maybe you could take an order for drinks? Like in a café.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What else do you need for the table? Sauces/ spoons to serve food out </w:t>
            </w:r>
            <w:proofErr w:type="spellStart"/>
            <w:r w:rsidRPr="00780510">
              <w:rPr>
                <w:sz w:val="16"/>
                <w:szCs w:val="16"/>
              </w:rPr>
              <w:t>etc</w:t>
            </w:r>
            <w:proofErr w:type="spellEnd"/>
          </w:p>
          <w:p w:rsidR="00CC1714" w:rsidRPr="00780510" w:rsidRDefault="00CC1714" w:rsidP="00CC1714">
            <w:pPr>
              <w:rPr>
                <w:sz w:val="16"/>
                <w:szCs w:val="16"/>
              </w:rPr>
            </w:pPr>
          </w:p>
          <w:p w:rsidR="00CC1714" w:rsidRPr="00780510" w:rsidRDefault="00CC1714" w:rsidP="00CC1714">
            <w:pPr>
              <w:rPr>
                <w:sz w:val="16"/>
                <w:szCs w:val="16"/>
                <w:u w:val="single"/>
              </w:rPr>
            </w:pPr>
            <w:r w:rsidRPr="00780510">
              <w:rPr>
                <w:sz w:val="16"/>
                <w:szCs w:val="16"/>
                <w:u w:val="single"/>
              </w:rPr>
              <w:t>Making your meal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Wash your hands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Look at your recipe or chosen lunch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lastRenderedPageBreak/>
              <w:t>Decide what items you will need to make it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Find all the ingredients  in your kitchen</w:t>
            </w:r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Find all the utensils you will need – knifes/chopping board/graters </w:t>
            </w:r>
            <w:proofErr w:type="spellStart"/>
            <w:r w:rsidRPr="00780510">
              <w:rPr>
                <w:sz w:val="16"/>
                <w:szCs w:val="16"/>
              </w:rPr>
              <w:t>etc</w:t>
            </w:r>
            <w:proofErr w:type="spellEnd"/>
          </w:p>
          <w:p w:rsidR="00CC1714" w:rsidRPr="00780510" w:rsidRDefault="00CC1714" w:rsidP="00CC171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Make your chosen lunch with support from a family member</w:t>
            </w:r>
          </w:p>
          <w:p w:rsidR="006E365C" w:rsidRDefault="00CC1714">
            <w:r w:rsidRPr="00780510">
              <w:rPr>
                <w:sz w:val="16"/>
                <w:szCs w:val="16"/>
              </w:rPr>
              <w:t>Once everyone has finished, don’t forget to wash up and clean the table!!</w:t>
            </w:r>
          </w:p>
          <w:p w:rsidR="006E365C" w:rsidRDefault="006E365C"/>
          <w:p w:rsidR="006E365C" w:rsidRDefault="006E365C"/>
          <w:p w:rsidR="006E365C" w:rsidRDefault="006E365C"/>
        </w:tc>
      </w:tr>
      <w:tr w:rsidR="004618D9" w:rsidTr="008A2C03">
        <w:tc>
          <w:tcPr>
            <w:tcW w:w="1414" w:type="dxa"/>
            <w:shd w:val="clear" w:color="auto" w:fill="FFC000"/>
          </w:tcPr>
          <w:p w:rsidR="00DB7D68" w:rsidRDefault="00DB7D68">
            <w:pPr>
              <w:rPr>
                <w:sz w:val="24"/>
                <w:szCs w:val="24"/>
              </w:rPr>
            </w:pPr>
          </w:p>
          <w:p w:rsidR="004618D9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pm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B64131" w:rsidRDefault="00B64131">
            <w:pPr>
              <w:rPr>
                <w:sz w:val="24"/>
                <w:szCs w:val="24"/>
              </w:rPr>
            </w:pPr>
          </w:p>
          <w:p w:rsidR="00B64131" w:rsidRDefault="00B64131">
            <w:pPr>
              <w:rPr>
                <w:sz w:val="24"/>
                <w:szCs w:val="24"/>
              </w:rPr>
            </w:pPr>
          </w:p>
          <w:p w:rsidR="00DB7D68" w:rsidRPr="00B42F5F" w:rsidRDefault="00DB7D68" w:rsidP="004F7D46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4618D9" w:rsidRDefault="00DB7D68" w:rsidP="004618D9">
            <w:pPr>
              <w:rPr>
                <w:u w:val="single"/>
              </w:rPr>
            </w:pPr>
            <w:r w:rsidRPr="00DB7D68">
              <w:rPr>
                <w:u w:val="single"/>
              </w:rPr>
              <w:t>Enterprise</w:t>
            </w:r>
          </w:p>
          <w:p w:rsidR="00A05335" w:rsidRDefault="00A05335" w:rsidP="004618D9">
            <w:pPr>
              <w:rPr>
                <w:u w:val="single"/>
              </w:rPr>
            </w:pPr>
            <w:r>
              <w:rPr>
                <w:u w:val="single"/>
              </w:rPr>
              <w:t xml:space="preserve">PP: Take part in selecting a mini enterprise project to be involved in </w:t>
            </w:r>
          </w:p>
          <w:p w:rsidR="00B64131" w:rsidRDefault="00F34B85" w:rsidP="002C6BC0">
            <w:r>
              <w:t xml:space="preserve">Begin to research on the internet ideas for </w:t>
            </w:r>
            <w:r w:rsidR="00FD71A6">
              <w:t>Valentine’s</w:t>
            </w:r>
            <w:r>
              <w:t xml:space="preserve"> day. Things that you could make to sell/give to member</w:t>
            </w:r>
            <w:r w:rsidR="005E578A">
              <w:t>s</w:t>
            </w:r>
            <w:r>
              <w:t xml:space="preserve"> of your family. </w:t>
            </w:r>
            <w:r w:rsidR="00440705">
              <w:t>Make a list of the things you have chosen.</w:t>
            </w:r>
            <w:r w:rsidR="007B36DF">
              <w:t xml:space="preserve"> </w:t>
            </w:r>
          </w:p>
          <w:p w:rsidR="00B64131" w:rsidRDefault="00B64131" w:rsidP="002C6BC0"/>
          <w:p w:rsidR="00B64131" w:rsidRDefault="00B64131" w:rsidP="002C6BC0"/>
          <w:p w:rsidR="00B64131" w:rsidRDefault="00B64131" w:rsidP="002C6BC0"/>
          <w:p w:rsidR="001E3800" w:rsidRDefault="001E3800" w:rsidP="002C6BC0"/>
          <w:p w:rsidR="007B36DF" w:rsidRDefault="007B36DF" w:rsidP="002C6BC0"/>
          <w:p w:rsidR="001E3800" w:rsidRDefault="001E3800" w:rsidP="002C6BC0"/>
          <w:p w:rsidR="006E365C" w:rsidRDefault="006E365C" w:rsidP="002C6BC0"/>
          <w:p w:rsidR="006E365C" w:rsidRDefault="006E365C" w:rsidP="002C6BC0"/>
          <w:p w:rsidR="006E365C" w:rsidRDefault="006E365C" w:rsidP="002C6BC0"/>
          <w:p w:rsidR="006E365C" w:rsidRDefault="006E365C" w:rsidP="002C6BC0"/>
          <w:p w:rsidR="006E365C" w:rsidRPr="00DB7D68" w:rsidRDefault="006E365C" w:rsidP="002C6BC0"/>
        </w:tc>
        <w:tc>
          <w:tcPr>
            <w:tcW w:w="4819" w:type="dxa"/>
          </w:tcPr>
          <w:p w:rsidR="004618D9" w:rsidRDefault="007C0F26">
            <w:r>
              <w:t>Ideas:</w:t>
            </w:r>
          </w:p>
          <w:p w:rsidR="006E365C" w:rsidRDefault="007B36DF">
            <w:r>
              <w:t xml:space="preserve">   </w:t>
            </w:r>
            <w:r w:rsidR="00F34B85">
              <w:rPr>
                <w:noProof/>
                <w:lang w:eastAsia="en-GB"/>
              </w:rPr>
              <w:drawing>
                <wp:inline distT="0" distB="0" distL="0" distR="0" wp14:anchorId="2B651BF9" wp14:editId="7B6A16C1">
                  <wp:extent cx="1428750" cy="947200"/>
                  <wp:effectExtent l="0" t="0" r="0" b="5715"/>
                  <wp:docPr id="3" name="Picture 3" descr="Fun Valentine's Day Party Ideas – Fun-Squa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 Valentine's Day Party Ideas – Fun-Squa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708" cy="948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1A6">
              <w:rPr>
                <w:noProof/>
                <w:lang w:eastAsia="en-GB"/>
              </w:rPr>
              <w:drawing>
                <wp:inline distT="0" distB="0" distL="0" distR="0" wp14:anchorId="1245D5D7" wp14:editId="1C295F64">
                  <wp:extent cx="1266825" cy="950119"/>
                  <wp:effectExtent l="0" t="0" r="0" b="2540"/>
                  <wp:docPr id="5" name="Picture 5" descr="Hawaii State Public Library SystemValentine's Card Making Pop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waii State Public Library SystemValentine's Card Making Pop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5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B85" w:rsidRDefault="00F34B85"/>
          <w:p w:rsidR="00F34B85" w:rsidRDefault="00F34B85"/>
          <w:p w:rsidR="006E365C" w:rsidRDefault="006E365C"/>
          <w:p w:rsidR="001E3800" w:rsidRDefault="001E3800"/>
        </w:tc>
      </w:tr>
      <w:tr w:rsidR="00C22A18" w:rsidTr="008A2C03">
        <w:tc>
          <w:tcPr>
            <w:tcW w:w="1414" w:type="dxa"/>
            <w:shd w:val="clear" w:color="auto" w:fill="00B0F0"/>
          </w:tcPr>
          <w:p w:rsidR="002C6BC0" w:rsidRDefault="002C6BC0">
            <w:pPr>
              <w:rPr>
                <w:sz w:val="24"/>
                <w:szCs w:val="24"/>
              </w:rPr>
            </w:pPr>
          </w:p>
          <w:p w:rsidR="004618D9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am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Pr="00B42F5F" w:rsidRDefault="00DB7D68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42F5F" w:rsidRDefault="002C6BC0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 w:rsidR="00507A7E">
              <w:rPr>
                <w:u w:val="single"/>
              </w:rPr>
              <w:t>Studies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2C6BC0" w:rsidRDefault="002C6BC0" w:rsidP="002C6BC0">
            <w:r>
              <w:t>Sort your families recycling into different sections (</w:t>
            </w:r>
            <w:proofErr w:type="spellStart"/>
            <w:r>
              <w:t>e.g</w:t>
            </w:r>
            <w:proofErr w:type="spellEnd"/>
            <w:r>
              <w:t xml:space="preserve"> plastic, tins, food,</w:t>
            </w:r>
            <w:r w:rsidR="00D50311">
              <w:t xml:space="preserve"> </w:t>
            </w:r>
            <w:r>
              <w:t>cardboard). Then place them in the correct bins.</w:t>
            </w:r>
          </w:p>
          <w:p w:rsidR="002C6BC0" w:rsidRDefault="002C6BC0" w:rsidP="002C6BC0"/>
          <w:p w:rsidR="002C6BC0" w:rsidRDefault="002C6BC0" w:rsidP="002C6BC0"/>
          <w:p w:rsidR="002C6BC0" w:rsidRDefault="002C6BC0" w:rsidP="002C6BC0"/>
          <w:p w:rsidR="002C6BC0" w:rsidRPr="002C6BC0" w:rsidRDefault="002C6BC0" w:rsidP="002C6BC0"/>
        </w:tc>
        <w:tc>
          <w:tcPr>
            <w:tcW w:w="4819" w:type="dxa"/>
          </w:tcPr>
          <w:p w:rsidR="00E921D1" w:rsidRDefault="00E921D1"/>
          <w:p w:rsidR="006E365C" w:rsidRDefault="006E365C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BE9FA58" wp14:editId="2A35BAB1">
                  <wp:extent cx="1310545" cy="1236281"/>
                  <wp:effectExtent l="0" t="0" r="4445" b="2540"/>
                  <wp:docPr id="4" name="Picture 4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2" cy="124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8D9" w:rsidTr="008A2C03">
        <w:tc>
          <w:tcPr>
            <w:tcW w:w="1414" w:type="dxa"/>
            <w:shd w:val="clear" w:color="auto" w:fill="00B0F0"/>
          </w:tcPr>
          <w:p w:rsidR="002C6BC0" w:rsidRDefault="002C6BC0">
            <w:pPr>
              <w:rPr>
                <w:sz w:val="24"/>
                <w:szCs w:val="24"/>
              </w:rPr>
            </w:pPr>
          </w:p>
          <w:p w:rsidR="002C6BC0" w:rsidRDefault="002C6BC0">
            <w:pPr>
              <w:rPr>
                <w:sz w:val="24"/>
                <w:szCs w:val="24"/>
              </w:rPr>
            </w:pPr>
          </w:p>
          <w:p w:rsidR="004618D9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pm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F0B63" w:rsidRDefault="00DF0B63">
            <w:pPr>
              <w:rPr>
                <w:sz w:val="24"/>
                <w:szCs w:val="24"/>
              </w:rPr>
            </w:pPr>
          </w:p>
          <w:p w:rsidR="00DF0B63" w:rsidRDefault="00DF0B63">
            <w:pPr>
              <w:rPr>
                <w:sz w:val="24"/>
                <w:szCs w:val="24"/>
              </w:rPr>
            </w:pPr>
          </w:p>
          <w:p w:rsidR="00DB7D68" w:rsidRPr="00B42F5F" w:rsidRDefault="00DB7D68" w:rsidP="004F7D46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4618D9" w:rsidRDefault="00B64131">
            <w:r>
              <w:rPr>
                <w:u w:val="single"/>
              </w:rPr>
              <w:t>Vocational Studies - Gardening</w:t>
            </w:r>
          </w:p>
          <w:p w:rsidR="00DF0B63" w:rsidRDefault="00DF0B63" w:rsidP="00DF0B63">
            <w:pPr>
              <w:rPr>
                <w:rFonts w:ascii="Comic Sans MS" w:hAnsi="Comic Sans MS"/>
                <w:noProof/>
                <w:sz w:val="18"/>
                <w:szCs w:val="18"/>
              </w:rPr>
            </w:pPr>
          </w:p>
          <w:p w:rsidR="00B64131" w:rsidRDefault="00B64131" w:rsidP="00B64131">
            <w:r>
              <w:t>Spend some time in</w:t>
            </w:r>
            <w:r w:rsidR="00E3718C">
              <w:t xml:space="preserve"> the garden, planting, digging or </w:t>
            </w:r>
            <w:r w:rsidR="008327AF">
              <w:t>tidying. D</w:t>
            </w:r>
            <w:r w:rsidR="0024690A">
              <w:t xml:space="preserve">o a bird count and make a list of the birds that visit your garden. </w:t>
            </w:r>
            <w:r w:rsidR="003667C2">
              <w:t xml:space="preserve">See if </w:t>
            </w:r>
            <w:r w:rsidR="000164C0">
              <w:t>there</w:t>
            </w:r>
            <w:r w:rsidR="003667C2">
              <w:t xml:space="preserve"> are more or less than the last time you did a bird count.</w:t>
            </w:r>
          </w:p>
          <w:p w:rsidR="00AC40FA" w:rsidRDefault="00AC40FA" w:rsidP="00B64131"/>
          <w:p w:rsidR="00AC40FA" w:rsidRDefault="00AC40FA" w:rsidP="00B64131"/>
          <w:p w:rsidR="00AC40FA" w:rsidRDefault="00AC40FA" w:rsidP="00B64131"/>
          <w:p w:rsidR="003667C2" w:rsidRDefault="003667C2" w:rsidP="004F7D46"/>
        </w:tc>
        <w:tc>
          <w:tcPr>
            <w:tcW w:w="4819" w:type="dxa"/>
          </w:tcPr>
          <w:p w:rsidR="00575BBD" w:rsidRDefault="00575BBD">
            <w:pPr>
              <w:rPr>
                <w:noProof/>
                <w:lang w:eastAsia="en-GB"/>
              </w:rPr>
            </w:pPr>
          </w:p>
          <w:p w:rsidR="00575BBD" w:rsidRDefault="00575BBD">
            <w:pPr>
              <w:rPr>
                <w:noProof/>
                <w:lang w:eastAsia="en-GB"/>
              </w:rPr>
            </w:pPr>
          </w:p>
          <w:p w:rsidR="00E3718C" w:rsidRDefault="00E3718C">
            <w:pPr>
              <w:rPr>
                <w:noProof/>
                <w:lang w:eastAsia="en-GB"/>
              </w:rPr>
            </w:pPr>
          </w:p>
          <w:p w:rsidR="004618D9" w:rsidRDefault="00EA2B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C579C3">
              <w:rPr>
                <w:noProof/>
                <w:lang w:eastAsia="en-GB"/>
              </w:rPr>
              <w:t xml:space="preserve">   </w:t>
            </w:r>
          </w:p>
          <w:p w:rsidR="00D46F50" w:rsidRDefault="00D46F50">
            <w:pPr>
              <w:rPr>
                <w:noProof/>
                <w:lang w:eastAsia="en-GB"/>
              </w:rPr>
            </w:pPr>
          </w:p>
          <w:p w:rsidR="00D46F50" w:rsidRDefault="00D46F50">
            <w:pPr>
              <w:rPr>
                <w:noProof/>
                <w:lang w:eastAsia="en-GB"/>
              </w:rPr>
            </w:pPr>
          </w:p>
          <w:p w:rsidR="00D46F50" w:rsidRDefault="00D46F50"/>
          <w:p w:rsidR="0024690A" w:rsidRDefault="0024690A"/>
          <w:p w:rsidR="0024690A" w:rsidRDefault="0024690A" w:rsidP="003667C2"/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663941" w:rsidP="00453E38">
            <w:pPr>
              <w:pStyle w:val="ListParagraph"/>
            </w:pPr>
            <w:r>
              <w:t xml:space="preserve">We </w:t>
            </w:r>
            <w:r w:rsidR="008A2C03">
              <w:t>would love to see and hear about what you have been d</w:t>
            </w:r>
            <w:r w:rsidR="00453E38">
              <w:t xml:space="preserve">oing, please send emails to </w:t>
            </w:r>
            <w:r w:rsidR="00AC40FA">
              <w:t xml:space="preserve">Beth </w:t>
            </w:r>
            <w:r w:rsidR="00453E38">
              <w:t xml:space="preserve"> </w:t>
            </w:r>
            <w:hyperlink r:id="rId10" w:history="1">
              <w:r w:rsidR="00453E38" w:rsidRPr="00486AAC">
                <w:rPr>
                  <w:rStyle w:val="Hyperlink"/>
                </w:rPr>
                <w:t>batherton@parklane.cheshire.sch.uk</w:t>
              </w:r>
            </w:hyperlink>
            <w:r w:rsidR="00453E38">
              <w:t xml:space="preserve"> </w:t>
            </w:r>
            <w:bookmarkStart w:id="0" w:name="_GoBack"/>
            <w:bookmarkEnd w:id="0"/>
          </w:p>
        </w:tc>
      </w:tr>
    </w:tbl>
    <w:p w:rsidR="001D2CCA" w:rsidRDefault="001D2CCA" w:rsidP="00C35175">
      <w:pPr>
        <w:jc w:val="center"/>
      </w:pP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95296"/>
    <w:multiLevelType w:val="hybridMultilevel"/>
    <w:tmpl w:val="F4F8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64F9F"/>
    <w:multiLevelType w:val="hybridMultilevel"/>
    <w:tmpl w:val="8100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CA"/>
    <w:rsid w:val="000164C0"/>
    <w:rsid w:val="000E4DB9"/>
    <w:rsid w:val="001063B7"/>
    <w:rsid w:val="00140140"/>
    <w:rsid w:val="001A6D36"/>
    <w:rsid w:val="001D2CCA"/>
    <w:rsid w:val="001E3800"/>
    <w:rsid w:val="0024690A"/>
    <w:rsid w:val="002503D2"/>
    <w:rsid w:val="0027546F"/>
    <w:rsid w:val="00280129"/>
    <w:rsid w:val="002C6BC0"/>
    <w:rsid w:val="003402AB"/>
    <w:rsid w:val="003667C2"/>
    <w:rsid w:val="00371804"/>
    <w:rsid w:val="003C59A1"/>
    <w:rsid w:val="003E20AC"/>
    <w:rsid w:val="00404995"/>
    <w:rsid w:val="00440705"/>
    <w:rsid w:val="004416E0"/>
    <w:rsid w:val="00453E38"/>
    <w:rsid w:val="004618D9"/>
    <w:rsid w:val="004855B5"/>
    <w:rsid w:val="0049087D"/>
    <w:rsid w:val="004912A0"/>
    <w:rsid w:val="004F7D46"/>
    <w:rsid w:val="00507A7E"/>
    <w:rsid w:val="005324A1"/>
    <w:rsid w:val="0056051D"/>
    <w:rsid w:val="00575BBD"/>
    <w:rsid w:val="005E578A"/>
    <w:rsid w:val="00663941"/>
    <w:rsid w:val="00696E94"/>
    <w:rsid w:val="006C1DAE"/>
    <w:rsid w:val="006D0507"/>
    <w:rsid w:val="006E365C"/>
    <w:rsid w:val="00762195"/>
    <w:rsid w:val="00767BAF"/>
    <w:rsid w:val="007B36DF"/>
    <w:rsid w:val="007C0F26"/>
    <w:rsid w:val="008327AF"/>
    <w:rsid w:val="00875354"/>
    <w:rsid w:val="008A2C03"/>
    <w:rsid w:val="00984CA1"/>
    <w:rsid w:val="009E0F8A"/>
    <w:rsid w:val="00A05335"/>
    <w:rsid w:val="00A719A3"/>
    <w:rsid w:val="00A71E2E"/>
    <w:rsid w:val="00AC40FA"/>
    <w:rsid w:val="00B3289C"/>
    <w:rsid w:val="00B42F5F"/>
    <w:rsid w:val="00B447FD"/>
    <w:rsid w:val="00B64131"/>
    <w:rsid w:val="00B72F5F"/>
    <w:rsid w:val="00BB50F5"/>
    <w:rsid w:val="00BB5954"/>
    <w:rsid w:val="00BD00F9"/>
    <w:rsid w:val="00C121A5"/>
    <w:rsid w:val="00C13580"/>
    <w:rsid w:val="00C22A18"/>
    <w:rsid w:val="00C35175"/>
    <w:rsid w:val="00C579C3"/>
    <w:rsid w:val="00CA1883"/>
    <w:rsid w:val="00CC1714"/>
    <w:rsid w:val="00CE55E2"/>
    <w:rsid w:val="00D2373C"/>
    <w:rsid w:val="00D46F50"/>
    <w:rsid w:val="00D50311"/>
    <w:rsid w:val="00D52778"/>
    <w:rsid w:val="00D601F7"/>
    <w:rsid w:val="00D91746"/>
    <w:rsid w:val="00DB7D68"/>
    <w:rsid w:val="00DC145D"/>
    <w:rsid w:val="00DF0B63"/>
    <w:rsid w:val="00E01342"/>
    <w:rsid w:val="00E15313"/>
    <w:rsid w:val="00E33E7E"/>
    <w:rsid w:val="00E3718C"/>
    <w:rsid w:val="00E921D1"/>
    <w:rsid w:val="00EA2B2D"/>
    <w:rsid w:val="00F15E83"/>
    <w:rsid w:val="00F34B85"/>
    <w:rsid w:val="00F42C64"/>
    <w:rsid w:val="00FD71A6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therton@parklane.cheshire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EShaw</dc:creator>
  <cp:lastModifiedBy>Beth</cp:lastModifiedBy>
  <cp:revision>9</cp:revision>
  <dcterms:created xsi:type="dcterms:W3CDTF">2021-01-09T16:25:00Z</dcterms:created>
  <dcterms:modified xsi:type="dcterms:W3CDTF">2021-01-09T16:32:00Z</dcterms:modified>
</cp:coreProperties>
</file>