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21E2" w14:textId="276056A8" w:rsidR="002E232B" w:rsidRDefault="205B58E6" w:rsidP="527B756D">
      <w:pPr>
        <w:ind w:left="168"/>
      </w:pPr>
      <w:r>
        <w:rPr>
          <w:noProof/>
        </w:rPr>
        <w:drawing>
          <wp:inline distT="0" distB="0" distL="0" distR="0" wp14:anchorId="5F6728AB" wp14:editId="163685D2">
            <wp:extent cx="1390650" cy="1399342"/>
            <wp:effectExtent l="0" t="0" r="0" b="0"/>
            <wp:docPr id="11670172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1722" name=""/>
                    <pic:cNvPicPr/>
                  </pic:nvPicPr>
                  <pic:blipFill>
                    <a:blip r:embed="rId8">
                      <a:extLst>
                        <a:ext uri="{28A0092B-C50C-407E-A947-70E740481C1C}">
                          <a14:useLocalDpi xmlns:a14="http://schemas.microsoft.com/office/drawing/2010/main"/>
                        </a:ext>
                      </a:extLst>
                    </a:blip>
                    <a:stretch>
                      <a:fillRect/>
                    </a:stretch>
                  </pic:blipFill>
                  <pic:spPr>
                    <a:xfrm>
                      <a:off x="0" y="0"/>
                      <a:ext cx="1390650" cy="1399342"/>
                    </a:xfrm>
                    <a:prstGeom prst="rect">
                      <a:avLst/>
                    </a:prstGeom>
                  </pic:spPr>
                </pic:pic>
              </a:graphicData>
            </a:graphic>
          </wp:inline>
        </w:drawing>
      </w:r>
    </w:p>
    <w:p w14:paraId="36428836" w14:textId="77777777" w:rsidR="002E232B" w:rsidRDefault="002E232B">
      <w:pPr>
        <w:pStyle w:val="BodyText"/>
        <w:ind w:left="0"/>
        <w:rPr>
          <w:rFonts w:ascii="Times New Roman"/>
          <w:sz w:val="20"/>
        </w:rPr>
      </w:pPr>
    </w:p>
    <w:p w14:paraId="3170406E" w14:textId="77777777" w:rsidR="002E232B" w:rsidRDefault="00961E35">
      <w:pPr>
        <w:pStyle w:val="BodyText"/>
        <w:spacing w:before="139"/>
        <w:ind w:left="0"/>
        <w:rPr>
          <w:rFonts w:ascii="Times New Roman"/>
          <w:sz w:val="20"/>
        </w:rPr>
      </w:pPr>
      <w:r>
        <w:rPr>
          <w:noProof/>
        </w:rPr>
        <mc:AlternateContent>
          <mc:Choice Requires="wps">
            <w:drawing>
              <wp:anchor distT="0" distB="0" distL="0" distR="0" simplePos="0" relativeHeight="487587840" behindDoc="1" locked="0" layoutInCell="1" allowOverlap="1" wp14:anchorId="45280CC8" wp14:editId="2C7F1C84">
                <wp:simplePos x="0" y="0"/>
                <wp:positionH relativeFrom="page">
                  <wp:posOffset>401320</wp:posOffset>
                </wp:positionH>
                <wp:positionV relativeFrom="paragraph">
                  <wp:posOffset>249948</wp:posOffset>
                </wp:positionV>
                <wp:extent cx="672845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8459" cy="1270"/>
                        </a:xfrm>
                        <a:custGeom>
                          <a:avLst/>
                          <a:gdLst/>
                          <a:ahLst/>
                          <a:cxnLst/>
                          <a:rect l="l" t="t" r="r" b="b"/>
                          <a:pathLst>
                            <a:path w="6728459">
                              <a:moveTo>
                                <a:pt x="0" y="0"/>
                              </a:moveTo>
                              <a:lnTo>
                                <a:pt x="6728459" y="0"/>
                              </a:lnTo>
                            </a:path>
                          </a:pathLst>
                        </a:custGeom>
                        <a:ln w="19050">
                          <a:solidFill>
                            <a:srgbClr val="333399"/>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2" style="position:absolute;margin-left:31.6pt;margin-top:19.7pt;width:529.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728459,1270" o:spid="_x0000_s1026" filled="f" strokecolor="#339" strokeweight="1.5pt" path="m,l67284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" w14:anchorId="5CD11C31">
                <v:path arrowok="t"/>
                <w10:wrap type="topAndBottom" anchorx="page"/>
              </v:shape>
            </w:pict>
          </mc:Fallback>
        </mc:AlternateContent>
      </w:r>
    </w:p>
    <w:p w14:paraId="3A649A5F" w14:textId="77777777" w:rsidR="002E232B" w:rsidRDefault="00961E35">
      <w:pPr>
        <w:pStyle w:val="Title"/>
      </w:pPr>
      <w:r>
        <w:t>Early</w:t>
      </w:r>
      <w:r>
        <w:rPr>
          <w:spacing w:val="-12"/>
        </w:rPr>
        <w:t xml:space="preserve"> </w:t>
      </w:r>
      <w:r>
        <w:t>Years</w:t>
      </w:r>
      <w:r>
        <w:rPr>
          <w:spacing w:val="-9"/>
        </w:rPr>
        <w:t xml:space="preserve"> </w:t>
      </w:r>
      <w:r>
        <w:t>Foundation</w:t>
      </w:r>
      <w:r>
        <w:rPr>
          <w:spacing w:val="-11"/>
        </w:rPr>
        <w:t xml:space="preserve"> </w:t>
      </w:r>
      <w:r>
        <w:t>Stage</w:t>
      </w:r>
      <w:r>
        <w:rPr>
          <w:spacing w:val="-11"/>
        </w:rPr>
        <w:t xml:space="preserve"> </w:t>
      </w:r>
      <w:r>
        <w:rPr>
          <w:spacing w:val="-2"/>
        </w:rPr>
        <w:t>Policy</w:t>
      </w:r>
    </w:p>
    <w:p w14:paraId="40830342" w14:textId="77777777" w:rsidR="002E232B" w:rsidRDefault="002E232B">
      <w:pPr>
        <w:pStyle w:val="BodyText"/>
        <w:spacing w:before="9" w:after="1"/>
        <w:ind w:left="0"/>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6"/>
        <w:gridCol w:w="5290"/>
      </w:tblGrid>
      <w:tr w:rsidR="003608AC" w:rsidRPr="003608AC" w14:paraId="6134F6D9" w14:textId="77777777" w:rsidTr="003608AC">
        <w:trPr>
          <w:trHeight w:val="699"/>
        </w:trPr>
        <w:tc>
          <w:tcPr>
            <w:tcW w:w="5286" w:type="dxa"/>
          </w:tcPr>
          <w:p w14:paraId="1C708513" w14:textId="77777777" w:rsidR="003608AC" w:rsidRPr="003608AC" w:rsidRDefault="003608AC" w:rsidP="003608AC">
            <w:pPr>
              <w:spacing w:before="173"/>
              <w:ind w:left="107"/>
              <w:rPr>
                <w:rFonts w:ascii="Arial" w:eastAsia="Arial" w:hAnsi="Arial" w:cs="Arial"/>
                <w:b/>
                <w:sz w:val="24"/>
              </w:rPr>
            </w:pPr>
            <w:r w:rsidRPr="003608AC">
              <w:rPr>
                <w:rFonts w:ascii="Arial" w:eastAsia="Arial" w:hAnsi="Arial" w:cs="Arial"/>
                <w:b/>
                <w:w w:val="105"/>
                <w:sz w:val="24"/>
              </w:rPr>
              <w:t>Person</w:t>
            </w:r>
            <w:r w:rsidRPr="003608AC">
              <w:rPr>
                <w:rFonts w:ascii="Arial" w:eastAsia="Arial" w:hAnsi="Arial" w:cs="Arial"/>
                <w:b/>
                <w:spacing w:val="-3"/>
                <w:w w:val="105"/>
                <w:sz w:val="24"/>
              </w:rPr>
              <w:t xml:space="preserve"> </w:t>
            </w:r>
            <w:r w:rsidRPr="003608AC">
              <w:rPr>
                <w:rFonts w:ascii="Arial" w:eastAsia="Arial" w:hAnsi="Arial" w:cs="Arial"/>
                <w:b/>
                <w:w w:val="105"/>
                <w:sz w:val="24"/>
              </w:rPr>
              <w:t>responsible</w:t>
            </w:r>
            <w:r w:rsidRPr="003608AC">
              <w:rPr>
                <w:rFonts w:ascii="Arial" w:eastAsia="Arial" w:hAnsi="Arial" w:cs="Arial"/>
                <w:b/>
                <w:spacing w:val="-1"/>
                <w:w w:val="105"/>
                <w:sz w:val="24"/>
              </w:rPr>
              <w:t xml:space="preserve"> </w:t>
            </w:r>
            <w:r w:rsidRPr="003608AC">
              <w:rPr>
                <w:rFonts w:ascii="Arial" w:eastAsia="Arial" w:hAnsi="Arial" w:cs="Arial"/>
                <w:b/>
                <w:w w:val="105"/>
                <w:sz w:val="24"/>
              </w:rPr>
              <w:t>for</w:t>
            </w:r>
            <w:r w:rsidRPr="003608AC">
              <w:rPr>
                <w:rFonts w:ascii="Arial" w:eastAsia="Arial" w:hAnsi="Arial" w:cs="Arial"/>
                <w:b/>
                <w:spacing w:val="-3"/>
                <w:w w:val="105"/>
                <w:sz w:val="24"/>
              </w:rPr>
              <w:t xml:space="preserve"> </w:t>
            </w:r>
            <w:r w:rsidRPr="003608AC">
              <w:rPr>
                <w:rFonts w:ascii="Arial" w:eastAsia="Arial" w:hAnsi="Arial" w:cs="Arial"/>
                <w:b/>
                <w:w w:val="105"/>
                <w:sz w:val="24"/>
              </w:rPr>
              <w:t>policy:</w:t>
            </w:r>
          </w:p>
        </w:tc>
        <w:tc>
          <w:tcPr>
            <w:tcW w:w="5290" w:type="dxa"/>
          </w:tcPr>
          <w:p w14:paraId="23ADE4F3" w14:textId="0B8D7979" w:rsidR="003608AC" w:rsidRPr="003608AC" w:rsidRDefault="003608AC" w:rsidP="003608AC">
            <w:pPr>
              <w:spacing w:before="173"/>
              <w:rPr>
                <w:rFonts w:ascii="Arial" w:eastAsia="Arial" w:hAnsi="Arial" w:cs="Arial"/>
                <w:sz w:val="24"/>
                <w:szCs w:val="24"/>
              </w:rPr>
            </w:pPr>
            <w:r w:rsidRPr="003608AC">
              <w:rPr>
                <w:rFonts w:ascii="Arial" w:eastAsia="Arial" w:hAnsi="Arial" w:cs="Arial"/>
                <w:sz w:val="24"/>
                <w:szCs w:val="24"/>
              </w:rPr>
              <w:t xml:space="preserve"> </w:t>
            </w:r>
            <w:r>
              <w:rPr>
                <w:rFonts w:ascii="Arial" w:eastAsia="Arial" w:hAnsi="Arial" w:cs="Arial"/>
                <w:sz w:val="24"/>
                <w:szCs w:val="24"/>
              </w:rPr>
              <w:t>Chelsie Osbaldiston</w:t>
            </w:r>
          </w:p>
        </w:tc>
      </w:tr>
      <w:tr w:rsidR="003608AC" w:rsidRPr="003608AC" w14:paraId="476D0A28" w14:textId="77777777" w:rsidTr="003608AC">
        <w:trPr>
          <w:trHeight w:val="699"/>
        </w:trPr>
        <w:tc>
          <w:tcPr>
            <w:tcW w:w="5286" w:type="dxa"/>
          </w:tcPr>
          <w:p w14:paraId="47EEC1FE" w14:textId="77777777" w:rsidR="003608AC" w:rsidRPr="003608AC" w:rsidRDefault="003608AC" w:rsidP="003608AC">
            <w:pPr>
              <w:spacing w:before="173"/>
              <w:ind w:left="107"/>
              <w:rPr>
                <w:rFonts w:ascii="Arial" w:eastAsia="Arial" w:hAnsi="Arial" w:cs="Arial"/>
                <w:b/>
                <w:sz w:val="24"/>
              </w:rPr>
            </w:pPr>
            <w:r w:rsidRPr="003608AC">
              <w:rPr>
                <w:rFonts w:ascii="Arial" w:eastAsia="Arial" w:hAnsi="Arial" w:cs="Arial"/>
                <w:b/>
                <w:w w:val="105"/>
                <w:sz w:val="24"/>
              </w:rPr>
              <w:t>Date</w:t>
            </w:r>
            <w:r w:rsidRPr="003608AC">
              <w:rPr>
                <w:rFonts w:ascii="Arial" w:eastAsia="Arial" w:hAnsi="Arial" w:cs="Arial"/>
                <w:b/>
                <w:spacing w:val="-4"/>
                <w:w w:val="105"/>
                <w:sz w:val="24"/>
              </w:rPr>
              <w:t xml:space="preserve"> </w:t>
            </w:r>
            <w:r w:rsidRPr="003608AC">
              <w:rPr>
                <w:rFonts w:ascii="Arial" w:eastAsia="Arial" w:hAnsi="Arial" w:cs="Arial"/>
                <w:b/>
                <w:w w:val="105"/>
                <w:sz w:val="24"/>
              </w:rPr>
              <w:t>approved:</w:t>
            </w:r>
          </w:p>
        </w:tc>
        <w:tc>
          <w:tcPr>
            <w:tcW w:w="5290" w:type="dxa"/>
          </w:tcPr>
          <w:p w14:paraId="2D94FAFA" w14:textId="769E3F7C" w:rsidR="003608AC" w:rsidRPr="003608AC" w:rsidRDefault="003608AC" w:rsidP="003608AC">
            <w:pPr>
              <w:spacing w:before="173"/>
              <w:rPr>
                <w:rFonts w:ascii="Arial" w:eastAsia="Arial" w:hAnsi="Arial" w:cs="Arial"/>
                <w:sz w:val="24"/>
                <w:szCs w:val="24"/>
              </w:rPr>
            </w:pPr>
            <w:r w:rsidRPr="003608AC">
              <w:rPr>
                <w:rFonts w:ascii="Arial" w:eastAsia="Arial" w:hAnsi="Arial" w:cs="Arial"/>
                <w:sz w:val="24"/>
                <w:szCs w:val="24"/>
              </w:rPr>
              <w:t xml:space="preserve"> </w:t>
            </w:r>
            <w:r>
              <w:rPr>
                <w:rFonts w:ascii="Arial" w:eastAsia="Arial" w:hAnsi="Arial" w:cs="Arial"/>
                <w:sz w:val="24"/>
                <w:szCs w:val="24"/>
              </w:rPr>
              <w:t>September 2025</w:t>
            </w:r>
          </w:p>
        </w:tc>
      </w:tr>
      <w:tr w:rsidR="003608AC" w:rsidRPr="003608AC" w14:paraId="45337E99" w14:textId="77777777" w:rsidTr="003608AC">
        <w:trPr>
          <w:trHeight w:val="699"/>
        </w:trPr>
        <w:tc>
          <w:tcPr>
            <w:tcW w:w="5286" w:type="dxa"/>
          </w:tcPr>
          <w:p w14:paraId="3D2B895B" w14:textId="77777777" w:rsidR="003608AC" w:rsidRPr="003608AC" w:rsidRDefault="003608AC" w:rsidP="003608AC">
            <w:pPr>
              <w:spacing w:before="173"/>
              <w:ind w:left="107"/>
              <w:rPr>
                <w:rFonts w:ascii="Arial" w:eastAsia="Arial" w:hAnsi="Arial" w:cs="Arial"/>
                <w:b/>
                <w:sz w:val="24"/>
              </w:rPr>
            </w:pPr>
            <w:r w:rsidRPr="003608AC">
              <w:rPr>
                <w:rFonts w:ascii="Arial" w:eastAsia="Arial" w:hAnsi="Arial" w:cs="Arial"/>
                <w:b/>
                <w:w w:val="105"/>
                <w:sz w:val="24"/>
              </w:rPr>
              <w:t>Review</w:t>
            </w:r>
            <w:r w:rsidRPr="003608AC">
              <w:rPr>
                <w:rFonts w:ascii="Arial" w:eastAsia="Arial" w:hAnsi="Arial" w:cs="Arial"/>
                <w:b/>
                <w:spacing w:val="-4"/>
                <w:w w:val="105"/>
                <w:sz w:val="24"/>
              </w:rPr>
              <w:t xml:space="preserve"> </w:t>
            </w:r>
            <w:r w:rsidRPr="003608AC">
              <w:rPr>
                <w:rFonts w:ascii="Arial" w:eastAsia="Arial" w:hAnsi="Arial" w:cs="Arial"/>
                <w:b/>
                <w:w w:val="105"/>
                <w:sz w:val="24"/>
              </w:rPr>
              <w:t>date:</w:t>
            </w:r>
          </w:p>
        </w:tc>
        <w:tc>
          <w:tcPr>
            <w:tcW w:w="5290" w:type="dxa"/>
          </w:tcPr>
          <w:p w14:paraId="4A414651" w14:textId="22D44DC9" w:rsidR="003608AC" w:rsidRPr="003608AC" w:rsidRDefault="003608AC" w:rsidP="003608AC">
            <w:pPr>
              <w:spacing w:before="173"/>
              <w:rPr>
                <w:rFonts w:ascii="Arial" w:eastAsia="Arial" w:hAnsi="Arial" w:cs="Arial"/>
                <w:sz w:val="24"/>
                <w:szCs w:val="24"/>
              </w:rPr>
            </w:pPr>
            <w:r w:rsidRPr="003608AC">
              <w:rPr>
                <w:rFonts w:ascii="Arial" w:eastAsia="Arial" w:hAnsi="Arial" w:cs="Arial"/>
                <w:sz w:val="24"/>
                <w:szCs w:val="24"/>
              </w:rPr>
              <w:t xml:space="preserve"> </w:t>
            </w:r>
            <w:r>
              <w:rPr>
                <w:rFonts w:ascii="Arial" w:eastAsia="Arial" w:hAnsi="Arial" w:cs="Arial"/>
                <w:sz w:val="24"/>
                <w:szCs w:val="24"/>
              </w:rPr>
              <w:t>September 2026</w:t>
            </w:r>
          </w:p>
        </w:tc>
      </w:tr>
    </w:tbl>
    <w:p w14:paraId="4506DB97" w14:textId="77777777" w:rsidR="002E232B" w:rsidRDefault="002E232B">
      <w:pPr>
        <w:pStyle w:val="BodyText"/>
        <w:ind w:left="0"/>
        <w:rPr>
          <w:sz w:val="20"/>
        </w:rPr>
      </w:pPr>
    </w:p>
    <w:p w14:paraId="3323050D" w14:textId="77777777" w:rsidR="002E232B" w:rsidRDefault="00961E35">
      <w:pPr>
        <w:pStyle w:val="BodyText"/>
        <w:spacing w:before="62"/>
        <w:ind w:left="0"/>
        <w:rPr>
          <w:sz w:val="20"/>
        </w:rPr>
      </w:pPr>
      <w:r>
        <w:rPr>
          <w:noProof/>
        </w:rPr>
        <mc:AlternateContent>
          <mc:Choice Requires="wps">
            <w:drawing>
              <wp:anchor distT="0" distB="0" distL="0" distR="0" simplePos="0" relativeHeight="487588352" behindDoc="1" locked="0" layoutInCell="1" allowOverlap="1" wp14:anchorId="2375AED9" wp14:editId="74C18BD4">
                <wp:simplePos x="0" y="0"/>
                <wp:positionH relativeFrom="page">
                  <wp:posOffset>401320</wp:posOffset>
                </wp:positionH>
                <wp:positionV relativeFrom="paragraph">
                  <wp:posOffset>209968</wp:posOffset>
                </wp:positionV>
                <wp:extent cx="673608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7620"/>
                        </a:xfrm>
                        <a:custGeom>
                          <a:avLst/>
                          <a:gdLst/>
                          <a:ahLst/>
                          <a:cxnLst/>
                          <a:rect l="l" t="t" r="r" b="b"/>
                          <a:pathLst>
                            <a:path w="6736080" h="7620">
                              <a:moveTo>
                                <a:pt x="0" y="7620"/>
                              </a:moveTo>
                              <a:lnTo>
                                <a:pt x="6736080" y="0"/>
                              </a:lnTo>
                            </a:path>
                          </a:pathLst>
                        </a:custGeom>
                        <a:ln w="12700">
                          <a:solidFill>
                            <a:srgbClr val="12253E"/>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3" style="position:absolute;margin-left:31.6pt;margin-top:16.55pt;width:530.4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6736080,7620" o:spid="_x0000_s1026" filled="f" strokecolor="#12253e" strokeweight="1pt" path="m,7620l6736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" w14:anchorId="74726076">
                <v:path arrowok="t"/>
                <w10:wrap type="topAndBottom" anchorx="page"/>
              </v:shape>
            </w:pict>
          </mc:Fallback>
        </mc:AlternateContent>
      </w:r>
    </w:p>
    <w:p w14:paraId="61858B5A" w14:textId="77777777" w:rsidR="002E232B" w:rsidRDefault="00961E35">
      <w:pPr>
        <w:pStyle w:val="Heading1"/>
        <w:numPr>
          <w:ilvl w:val="0"/>
          <w:numId w:val="5"/>
        </w:numPr>
        <w:tabs>
          <w:tab w:val="left" w:pos="415"/>
        </w:tabs>
        <w:spacing w:before="335"/>
        <w:ind w:left="415" w:hanging="312"/>
      </w:pPr>
      <w:r>
        <w:rPr>
          <w:spacing w:val="-4"/>
        </w:rPr>
        <w:t>Aims</w:t>
      </w:r>
    </w:p>
    <w:p w14:paraId="5B3FEE69" w14:textId="77777777" w:rsidR="002E232B" w:rsidRDefault="00961E35">
      <w:pPr>
        <w:pStyle w:val="BodyText"/>
        <w:spacing w:before="120"/>
      </w:pPr>
      <w:r>
        <w:t>This</w:t>
      </w:r>
      <w:r>
        <w:rPr>
          <w:spacing w:val="-3"/>
        </w:rPr>
        <w:t xml:space="preserve"> </w:t>
      </w:r>
      <w:r>
        <w:t>policy</w:t>
      </w:r>
      <w:r>
        <w:rPr>
          <w:spacing w:val="-3"/>
        </w:rPr>
        <w:t xml:space="preserve"> </w:t>
      </w:r>
      <w:r>
        <w:t>aims</w:t>
      </w:r>
      <w:r>
        <w:rPr>
          <w:spacing w:val="-5"/>
        </w:rPr>
        <w:t xml:space="preserve"> </w:t>
      </w:r>
      <w:r>
        <w:t>to</w:t>
      </w:r>
      <w:r>
        <w:rPr>
          <w:spacing w:val="-3"/>
        </w:rPr>
        <w:t xml:space="preserve"> </w:t>
      </w:r>
      <w:r>
        <w:rPr>
          <w:spacing w:val="-2"/>
        </w:rPr>
        <w:t>ensure:</w:t>
      </w:r>
    </w:p>
    <w:p w14:paraId="3EAA0F81" w14:textId="77777777" w:rsidR="002E232B" w:rsidRDefault="00961E35">
      <w:pPr>
        <w:pStyle w:val="ListParagraph"/>
        <w:numPr>
          <w:ilvl w:val="0"/>
          <w:numId w:val="3"/>
        </w:numPr>
        <w:tabs>
          <w:tab w:val="left" w:pos="670"/>
        </w:tabs>
        <w:spacing w:before="181"/>
        <w:ind w:right="411"/>
        <w:rPr>
          <w:sz w:val="20"/>
        </w:rPr>
      </w:pPr>
      <w:r>
        <w:rPr>
          <w:sz w:val="20"/>
        </w:rPr>
        <w:t>That</w:t>
      </w:r>
      <w:r>
        <w:rPr>
          <w:spacing w:val="-3"/>
          <w:sz w:val="20"/>
        </w:rPr>
        <w:t xml:space="preserve"> </w:t>
      </w:r>
      <w:r>
        <w:rPr>
          <w:sz w:val="20"/>
        </w:rPr>
        <w:t>children</w:t>
      </w:r>
      <w:r>
        <w:rPr>
          <w:spacing w:val="-3"/>
          <w:sz w:val="20"/>
        </w:rPr>
        <w:t xml:space="preserve"> </w:t>
      </w:r>
      <w:r>
        <w:rPr>
          <w:sz w:val="20"/>
        </w:rPr>
        <w:t>access</w:t>
      </w:r>
      <w:r>
        <w:rPr>
          <w:spacing w:val="-2"/>
          <w:sz w:val="20"/>
        </w:rPr>
        <w:t xml:space="preserve"> </w:t>
      </w:r>
      <w:r>
        <w:rPr>
          <w:sz w:val="20"/>
        </w:rPr>
        <w:t>a</w:t>
      </w:r>
      <w:r>
        <w:rPr>
          <w:spacing w:val="-4"/>
          <w:sz w:val="20"/>
        </w:rPr>
        <w:t xml:space="preserve"> </w:t>
      </w:r>
      <w:r>
        <w:rPr>
          <w:sz w:val="20"/>
        </w:rPr>
        <w:t>broad</w:t>
      </w:r>
      <w:r>
        <w:rPr>
          <w:spacing w:val="-4"/>
          <w:sz w:val="20"/>
        </w:rPr>
        <w:t xml:space="preserve"> </w:t>
      </w:r>
      <w:r>
        <w:rPr>
          <w:sz w:val="20"/>
        </w:rPr>
        <w:t>and</w:t>
      </w:r>
      <w:r>
        <w:rPr>
          <w:spacing w:val="-4"/>
          <w:sz w:val="20"/>
        </w:rPr>
        <w:t xml:space="preserve"> </w:t>
      </w:r>
      <w:r>
        <w:rPr>
          <w:sz w:val="20"/>
        </w:rPr>
        <w:t>balanced</w:t>
      </w:r>
      <w:r>
        <w:rPr>
          <w:spacing w:val="-4"/>
          <w:sz w:val="20"/>
        </w:rPr>
        <w:t xml:space="preserve"> </w:t>
      </w:r>
      <w:r>
        <w:rPr>
          <w:sz w:val="20"/>
        </w:rPr>
        <w:t>curriculum</w:t>
      </w:r>
      <w:r>
        <w:rPr>
          <w:spacing w:val="-3"/>
          <w:sz w:val="20"/>
        </w:rPr>
        <w:t xml:space="preserve"> </w:t>
      </w:r>
      <w:r>
        <w:rPr>
          <w:sz w:val="20"/>
        </w:rPr>
        <w:t>that</w:t>
      </w:r>
      <w:r>
        <w:rPr>
          <w:spacing w:val="-3"/>
          <w:sz w:val="20"/>
        </w:rPr>
        <w:t xml:space="preserve"> </w:t>
      </w:r>
      <w:r>
        <w:rPr>
          <w:sz w:val="20"/>
        </w:rPr>
        <w:t>gives</w:t>
      </w:r>
      <w:r>
        <w:rPr>
          <w:spacing w:val="-2"/>
          <w:sz w:val="20"/>
        </w:rPr>
        <w:t xml:space="preserve"> </w:t>
      </w:r>
      <w:r>
        <w:rPr>
          <w:sz w:val="20"/>
        </w:rPr>
        <w:t>them</w:t>
      </w:r>
      <w:r>
        <w:rPr>
          <w:spacing w:val="-3"/>
          <w:sz w:val="20"/>
        </w:rPr>
        <w:t xml:space="preserve"> </w:t>
      </w:r>
      <w:r>
        <w:rPr>
          <w:sz w:val="20"/>
        </w:rPr>
        <w:t>the</w:t>
      </w:r>
      <w:r>
        <w:rPr>
          <w:spacing w:val="-3"/>
          <w:sz w:val="20"/>
        </w:rPr>
        <w:t xml:space="preserve"> </w:t>
      </w:r>
      <w:r>
        <w:rPr>
          <w:sz w:val="20"/>
        </w:rPr>
        <w:t>broad</w:t>
      </w:r>
      <w:r>
        <w:rPr>
          <w:spacing w:val="-3"/>
          <w:sz w:val="20"/>
        </w:rPr>
        <w:t xml:space="preserve"> </w:t>
      </w:r>
      <w:r>
        <w:rPr>
          <w:sz w:val="20"/>
        </w:rPr>
        <w:t>range</w:t>
      </w:r>
      <w:r>
        <w:rPr>
          <w:spacing w:val="-3"/>
          <w:sz w:val="20"/>
        </w:rPr>
        <w:t xml:space="preserve"> </w:t>
      </w:r>
      <w:r>
        <w:rPr>
          <w:sz w:val="20"/>
        </w:rPr>
        <w:t>of</w:t>
      </w:r>
      <w:r>
        <w:rPr>
          <w:spacing w:val="-3"/>
          <w:sz w:val="20"/>
        </w:rPr>
        <w:t xml:space="preserve"> </w:t>
      </w:r>
      <w:r>
        <w:rPr>
          <w:sz w:val="20"/>
        </w:rPr>
        <w:t>knowledge</w:t>
      </w:r>
      <w:r>
        <w:rPr>
          <w:spacing w:val="-4"/>
          <w:sz w:val="20"/>
        </w:rPr>
        <w:t xml:space="preserve"> </w:t>
      </w:r>
      <w:r>
        <w:rPr>
          <w:sz w:val="20"/>
        </w:rPr>
        <w:t>and</w:t>
      </w:r>
      <w:r>
        <w:rPr>
          <w:spacing w:val="-2"/>
          <w:sz w:val="20"/>
        </w:rPr>
        <w:t xml:space="preserve"> </w:t>
      </w:r>
      <w:r>
        <w:rPr>
          <w:sz w:val="20"/>
        </w:rPr>
        <w:t>skills needed for good progress through school and life</w:t>
      </w:r>
    </w:p>
    <w:p w14:paraId="1D21AE25" w14:textId="77777777" w:rsidR="002E232B" w:rsidRDefault="00961E35">
      <w:pPr>
        <w:pStyle w:val="ListParagraph"/>
        <w:numPr>
          <w:ilvl w:val="0"/>
          <w:numId w:val="3"/>
        </w:numPr>
        <w:tabs>
          <w:tab w:val="left" w:pos="670"/>
        </w:tabs>
        <w:spacing w:before="125" w:line="235" w:lineRule="auto"/>
        <w:ind w:right="311"/>
        <w:rPr>
          <w:sz w:val="20"/>
        </w:rPr>
      </w:pPr>
      <w:r>
        <w:rPr>
          <w:sz w:val="20"/>
        </w:rPr>
        <w:t>Quality</w:t>
      </w:r>
      <w:r>
        <w:rPr>
          <w:spacing w:val="-3"/>
          <w:sz w:val="20"/>
        </w:rPr>
        <w:t xml:space="preserve"> </w:t>
      </w:r>
      <w:r>
        <w:rPr>
          <w:sz w:val="20"/>
        </w:rPr>
        <w:t>and</w:t>
      </w:r>
      <w:r>
        <w:rPr>
          <w:spacing w:val="-4"/>
          <w:sz w:val="20"/>
        </w:rPr>
        <w:t xml:space="preserve"> </w:t>
      </w:r>
      <w:r>
        <w:rPr>
          <w:sz w:val="20"/>
        </w:rPr>
        <w:t>consistency</w:t>
      </w:r>
      <w:r>
        <w:rPr>
          <w:spacing w:val="-3"/>
          <w:sz w:val="20"/>
        </w:rPr>
        <w:t xml:space="preserve"> </w:t>
      </w:r>
      <w:r>
        <w:rPr>
          <w:sz w:val="20"/>
        </w:rPr>
        <w:t>in</w:t>
      </w:r>
      <w:r>
        <w:rPr>
          <w:spacing w:val="-4"/>
          <w:sz w:val="20"/>
        </w:rPr>
        <w:t xml:space="preserve"> </w:t>
      </w:r>
      <w:r>
        <w:rPr>
          <w:sz w:val="20"/>
        </w:rPr>
        <w:t>teaching</w:t>
      </w:r>
      <w:r>
        <w:rPr>
          <w:spacing w:val="-5"/>
          <w:sz w:val="20"/>
        </w:rPr>
        <w:t xml:space="preserve"> </w:t>
      </w:r>
      <w:r>
        <w:rPr>
          <w:sz w:val="20"/>
        </w:rPr>
        <w:t>and</w:t>
      </w:r>
      <w:r>
        <w:rPr>
          <w:spacing w:val="-3"/>
          <w:sz w:val="20"/>
        </w:rPr>
        <w:t xml:space="preserve"> </w:t>
      </w:r>
      <w:r>
        <w:rPr>
          <w:sz w:val="20"/>
        </w:rPr>
        <w:t>learning</w:t>
      </w:r>
      <w:r>
        <w:rPr>
          <w:spacing w:val="-4"/>
          <w:sz w:val="20"/>
        </w:rPr>
        <w:t xml:space="preserve"> </w:t>
      </w:r>
      <w:r>
        <w:rPr>
          <w:sz w:val="20"/>
        </w:rPr>
        <w:t>so</w:t>
      </w:r>
      <w:r>
        <w:rPr>
          <w:spacing w:val="-4"/>
          <w:sz w:val="20"/>
        </w:rPr>
        <w:t xml:space="preserve"> </w:t>
      </w:r>
      <w:r>
        <w:rPr>
          <w:sz w:val="20"/>
        </w:rPr>
        <w:t>that</w:t>
      </w:r>
      <w:r>
        <w:rPr>
          <w:spacing w:val="-4"/>
          <w:sz w:val="20"/>
        </w:rPr>
        <w:t xml:space="preserve"> </w:t>
      </w:r>
      <w:r>
        <w:rPr>
          <w:sz w:val="20"/>
        </w:rPr>
        <w:t>every</w:t>
      </w:r>
      <w:r>
        <w:rPr>
          <w:spacing w:val="-2"/>
          <w:sz w:val="20"/>
        </w:rPr>
        <w:t xml:space="preserve"> </w:t>
      </w:r>
      <w:r>
        <w:rPr>
          <w:sz w:val="20"/>
        </w:rPr>
        <w:t>child</w:t>
      </w:r>
      <w:r>
        <w:rPr>
          <w:spacing w:val="-2"/>
          <w:sz w:val="20"/>
        </w:rPr>
        <w:t xml:space="preserve"> </w:t>
      </w:r>
      <w:r>
        <w:rPr>
          <w:sz w:val="20"/>
        </w:rPr>
        <w:t>makes</w:t>
      </w:r>
      <w:r>
        <w:rPr>
          <w:spacing w:val="-3"/>
          <w:sz w:val="20"/>
        </w:rPr>
        <w:t xml:space="preserve"> </w:t>
      </w:r>
      <w:r>
        <w:rPr>
          <w:sz w:val="20"/>
        </w:rPr>
        <w:t>good progress,</w:t>
      </w:r>
      <w:r>
        <w:rPr>
          <w:spacing w:val="-3"/>
          <w:sz w:val="20"/>
        </w:rPr>
        <w:t xml:space="preserve"> </w:t>
      </w:r>
      <w:r>
        <w:rPr>
          <w:sz w:val="20"/>
        </w:rPr>
        <w:t>and</w:t>
      </w:r>
      <w:r>
        <w:rPr>
          <w:spacing w:val="-4"/>
          <w:sz w:val="20"/>
        </w:rPr>
        <w:t xml:space="preserve"> </w:t>
      </w:r>
      <w:r>
        <w:rPr>
          <w:sz w:val="20"/>
        </w:rPr>
        <w:t>no</w:t>
      </w:r>
      <w:r>
        <w:rPr>
          <w:spacing w:val="-2"/>
          <w:sz w:val="20"/>
        </w:rPr>
        <w:t xml:space="preserve"> </w:t>
      </w:r>
      <w:r>
        <w:rPr>
          <w:sz w:val="20"/>
        </w:rPr>
        <w:t>child</w:t>
      </w:r>
      <w:r>
        <w:rPr>
          <w:spacing w:val="-2"/>
          <w:sz w:val="20"/>
        </w:rPr>
        <w:t xml:space="preserve"> </w:t>
      </w:r>
      <w:r>
        <w:rPr>
          <w:sz w:val="20"/>
        </w:rPr>
        <w:t xml:space="preserve">gets left </w:t>
      </w:r>
      <w:r>
        <w:rPr>
          <w:spacing w:val="-2"/>
          <w:sz w:val="20"/>
        </w:rPr>
        <w:t>behind</w:t>
      </w:r>
    </w:p>
    <w:p w14:paraId="30227298" w14:textId="77777777" w:rsidR="002E232B" w:rsidRDefault="00961E35">
      <w:pPr>
        <w:pStyle w:val="ListParagraph"/>
        <w:numPr>
          <w:ilvl w:val="0"/>
          <w:numId w:val="3"/>
        </w:numPr>
        <w:tabs>
          <w:tab w:val="left" w:pos="670"/>
        </w:tabs>
        <w:spacing w:before="3"/>
        <w:ind w:hanging="283"/>
        <w:rPr>
          <w:sz w:val="20"/>
        </w:rPr>
      </w:pPr>
      <w:r>
        <w:rPr>
          <w:sz w:val="20"/>
        </w:rPr>
        <w:t>A</w:t>
      </w:r>
      <w:r>
        <w:rPr>
          <w:spacing w:val="-8"/>
          <w:sz w:val="20"/>
        </w:rPr>
        <w:t xml:space="preserve"> </w:t>
      </w:r>
      <w:r>
        <w:rPr>
          <w:sz w:val="20"/>
        </w:rPr>
        <w:t>close</w:t>
      </w:r>
      <w:r>
        <w:rPr>
          <w:spacing w:val="-6"/>
          <w:sz w:val="20"/>
        </w:rPr>
        <w:t xml:space="preserve"> </w:t>
      </w:r>
      <w:r>
        <w:rPr>
          <w:sz w:val="20"/>
        </w:rPr>
        <w:t>working</w:t>
      </w:r>
      <w:r>
        <w:rPr>
          <w:spacing w:val="-8"/>
          <w:sz w:val="20"/>
        </w:rPr>
        <w:t xml:space="preserve"> </w:t>
      </w:r>
      <w:r>
        <w:rPr>
          <w:sz w:val="20"/>
        </w:rPr>
        <w:t>partnership</w:t>
      </w:r>
      <w:r>
        <w:rPr>
          <w:spacing w:val="-7"/>
          <w:sz w:val="20"/>
        </w:rPr>
        <w:t xml:space="preserve"> </w:t>
      </w:r>
      <w:r>
        <w:rPr>
          <w:sz w:val="20"/>
        </w:rPr>
        <w:t>between</w:t>
      </w:r>
      <w:r>
        <w:rPr>
          <w:spacing w:val="-5"/>
          <w:sz w:val="20"/>
        </w:rPr>
        <w:t xml:space="preserve"> </w:t>
      </w:r>
      <w:r>
        <w:rPr>
          <w:sz w:val="20"/>
        </w:rPr>
        <w:t>staff</w:t>
      </w:r>
      <w:r>
        <w:rPr>
          <w:spacing w:val="-5"/>
          <w:sz w:val="20"/>
        </w:rPr>
        <w:t xml:space="preserve"> </w:t>
      </w:r>
      <w:r>
        <w:rPr>
          <w:sz w:val="20"/>
        </w:rPr>
        <w:t>and</w:t>
      </w:r>
      <w:r>
        <w:rPr>
          <w:spacing w:val="-6"/>
          <w:sz w:val="20"/>
        </w:rPr>
        <w:t xml:space="preserve"> </w:t>
      </w:r>
      <w:r>
        <w:rPr>
          <w:sz w:val="20"/>
        </w:rPr>
        <w:t>parents</w:t>
      </w:r>
      <w:r>
        <w:rPr>
          <w:spacing w:val="-7"/>
          <w:sz w:val="20"/>
        </w:rPr>
        <w:t xml:space="preserve"> </w:t>
      </w:r>
      <w:r>
        <w:rPr>
          <w:sz w:val="20"/>
        </w:rPr>
        <w:t>and/or</w:t>
      </w:r>
      <w:r>
        <w:rPr>
          <w:spacing w:val="-6"/>
          <w:sz w:val="20"/>
        </w:rPr>
        <w:t xml:space="preserve"> </w:t>
      </w:r>
      <w:r>
        <w:rPr>
          <w:spacing w:val="-2"/>
          <w:sz w:val="20"/>
        </w:rPr>
        <w:t>carers</w:t>
      </w:r>
    </w:p>
    <w:p w14:paraId="3493110E" w14:textId="77777777" w:rsidR="002E232B" w:rsidRDefault="00961E35">
      <w:pPr>
        <w:pStyle w:val="ListParagraph"/>
        <w:numPr>
          <w:ilvl w:val="0"/>
          <w:numId w:val="3"/>
        </w:numPr>
        <w:tabs>
          <w:tab w:val="left" w:pos="670"/>
        </w:tabs>
        <w:ind w:hanging="283"/>
        <w:rPr>
          <w:sz w:val="20"/>
        </w:rPr>
      </w:pPr>
      <w:r>
        <w:rPr>
          <w:sz w:val="20"/>
        </w:rPr>
        <w:t>Every</w:t>
      </w:r>
      <w:r>
        <w:rPr>
          <w:spacing w:val="-8"/>
          <w:sz w:val="20"/>
        </w:rPr>
        <w:t xml:space="preserve"> </w:t>
      </w:r>
      <w:r>
        <w:rPr>
          <w:sz w:val="20"/>
        </w:rPr>
        <w:t>child</w:t>
      </w:r>
      <w:r>
        <w:rPr>
          <w:spacing w:val="-9"/>
          <w:sz w:val="20"/>
        </w:rPr>
        <w:t xml:space="preserve"> </w:t>
      </w:r>
      <w:r>
        <w:rPr>
          <w:sz w:val="20"/>
        </w:rPr>
        <w:t>is</w:t>
      </w:r>
      <w:r>
        <w:rPr>
          <w:spacing w:val="-6"/>
          <w:sz w:val="20"/>
        </w:rPr>
        <w:t xml:space="preserve"> </w:t>
      </w:r>
      <w:r>
        <w:rPr>
          <w:sz w:val="20"/>
        </w:rPr>
        <w:t>included</w:t>
      </w:r>
      <w:r>
        <w:rPr>
          <w:spacing w:val="-9"/>
          <w:sz w:val="20"/>
        </w:rPr>
        <w:t xml:space="preserve"> </w:t>
      </w:r>
      <w:r>
        <w:rPr>
          <w:sz w:val="20"/>
        </w:rPr>
        <w:t>and</w:t>
      </w:r>
      <w:r>
        <w:rPr>
          <w:spacing w:val="-7"/>
          <w:sz w:val="20"/>
        </w:rPr>
        <w:t xml:space="preserve"> </w:t>
      </w:r>
      <w:r>
        <w:rPr>
          <w:sz w:val="20"/>
        </w:rPr>
        <w:t>supported</w:t>
      </w:r>
      <w:r>
        <w:rPr>
          <w:spacing w:val="-9"/>
          <w:sz w:val="20"/>
        </w:rPr>
        <w:t xml:space="preserve"> </w:t>
      </w:r>
      <w:r>
        <w:rPr>
          <w:sz w:val="20"/>
        </w:rPr>
        <w:t>through</w:t>
      </w:r>
      <w:r>
        <w:rPr>
          <w:spacing w:val="-7"/>
          <w:sz w:val="20"/>
        </w:rPr>
        <w:t xml:space="preserve"> </w:t>
      </w:r>
      <w:r>
        <w:rPr>
          <w:sz w:val="20"/>
        </w:rPr>
        <w:t>equality</w:t>
      </w:r>
      <w:r>
        <w:rPr>
          <w:spacing w:val="-6"/>
          <w:sz w:val="20"/>
        </w:rPr>
        <w:t xml:space="preserve"> </w:t>
      </w:r>
      <w:r>
        <w:rPr>
          <w:sz w:val="20"/>
        </w:rPr>
        <w:t>of</w:t>
      </w:r>
      <w:r>
        <w:rPr>
          <w:spacing w:val="-9"/>
          <w:sz w:val="20"/>
        </w:rPr>
        <w:t xml:space="preserve"> </w:t>
      </w:r>
      <w:r>
        <w:rPr>
          <w:sz w:val="20"/>
        </w:rPr>
        <w:t>opportunity</w:t>
      </w:r>
      <w:r>
        <w:rPr>
          <w:spacing w:val="-6"/>
          <w:sz w:val="20"/>
        </w:rPr>
        <w:t xml:space="preserve"> </w:t>
      </w:r>
      <w:r>
        <w:rPr>
          <w:sz w:val="20"/>
        </w:rPr>
        <w:t>and</w:t>
      </w:r>
      <w:r>
        <w:rPr>
          <w:spacing w:val="-7"/>
          <w:sz w:val="20"/>
        </w:rPr>
        <w:t xml:space="preserve"> </w:t>
      </w:r>
      <w:r>
        <w:rPr>
          <w:sz w:val="20"/>
        </w:rPr>
        <w:t>anti-discriminatory</w:t>
      </w:r>
      <w:r>
        <w:rPr>
          <w:spacing w:val="-8"/>
          <w:sz w:val="20"/>
        </w:rPr>
        <w:t xml:space="preserve"> </w:t>
      </w:r>
      <w:r>
        <w:rPr>
          <w:spacing w:val="-2"/>
          <w:sz w:val="20"/>
        </w:rPr>
        <w:t>practice</w:t>
      </w:r>
    </w:p>
    <w:p w14:paraId="090205C7" w14:textId="77777777" w:rsidR="002E232B" w:rsidRDefault="00961E35">
      <w:pPr>
        <w:pStyle w:val="Heading1"/>
        <w:numPr>
          <w:ilvl w:val="0"/>
          <w:numId w:val="5"/>
        </w:numPr>
        <w:tabs>
          <w:tab w:val="left" w:pos="413"/>
        </w:tabs>
        <w:spacing w:before="118"/>
        <w:ind w:left="413" w:hanging="310"/>
      </w:pPr>
      <w:r>
        <w:rPr>
          <w:spacing w:val="-2"/>
        </w:rPr>
        <w:t>Legislation</w:t>
      </w:r>
    </w:p>
    <w:p w14:paraId="16E63B1E" w14:textId="05B0B5AF" w:rsidR="002E232B" w:rsidRDefault="00961E35">
      <w:pPr>
        <w:pStyle w:val="BodyText"/>
        <w:spacing w:before="121" w:line="259" w:lineRule="auto"/>
        <w:ind w:right="185"/>
      </w:pPr>
      <w:r>
        <w:t>This</w:t>
      </w:r>
      <w:r>
        <w:rPr>
          <w:spacing w:val="-1"/>
        </w:rPr>
        <w:t xml:space="preserve"> </w:t>
      </w:r>
      <w:r>
        <w:t>policy</w:t>
      </w:r>
      <w:r>
        <w:rPr>
          <w:spacing w:val="-1"/>
        </w:rPr>
        <w:t xml:space="preserve"> </w:t>
      </w:r>
      <w:r>
        <w:t>is</w:t>
      </w:r>
      <w:r>
        <w:rPr>
          <w:spacing w:val="-1"/>
        </w:rPr>
        <w:t xml:space="preserve"> </w:t>
      </w:r>
      <w:r>
        <w:t>based</w:t>
      </w:r>
      <w:r>
        <w:rPr>
          <w:spacing w:val="-4"/>
        </w:rPr>
        <w:t xml:space="preserve"> </w:t>
      </w:r>
      <w:r>
        <w:t>on</w:t>
      </w:r>
      <w:r>
        <w:rPr>
          <w:spacing w:val="-2"/>
        </w:rPr>
        <w:t xml:space="preserve"> </w:t>
      </w:r>
      <w:r>
        <w:t>requirements</w:t>
      </w:r>
      <w:r>
        <w:rPr>
          <w:spacing w:val="-1"/>
        </w:rPr>
        <w:t xml:space="preserve"> </w:t>
      </w:r>
      <w:r>
        <w:t>set</w:t>
      </w:r>
      <w:r>
        <w:rPr>
          <w:spacing w:val="-3"/>
        </w:rPr>
        <w:t xml:space="preserve"> </w:t>
      </w:r>
      <w:r>
        <w:t>out</w:t>
      </w:r>
      <w:r>
        <w:rPr>
          <w:spacing w:val="-1"/>
        </w:rPr>
        <w:t xml:space="preserve"> </w:t>
      </w:r>
      <w:r>
        <w:t>in</w:t>
      </w:r>
      <w:r>
        <w:rPr>
          <w:spacing w:val="-5"/>
        </w:rPr>
        <w:t xml:space="preserve"> </w:t>
      </w:r>
      <w:r>
        <w:t xml:space="preserve">the </w:t>
      </w:r>
      <w:hyperlink r:id="rId9">
        <w:r w:rsidR="55583F22" w:rsidRPr="6CD74AFD">
          <w:rPr>
            <w:rStyle w:val="Hyperlink"/>
          </w:rPr>
          <w:t>EYFS Framework 2025.</w:t>
        </w:r>
      </w:hyperlink>
    </w:p>
    <w:p w14:paraId="1976AC77" w14:textId="754A08AB" w:rsidR="002E232B" w:rsidRDefault="00961E35" w:rsidP="6CD74AFD">
      <w:pPr>
        <w:spacing w:before="120" w:line="259" w:lineRule="auto"/>
        <w:ind w:left="103" w:right="185"/>
        <w:rPr>
          <w:rFonts w:ascii="Arial MT"/>
          <w:sz w:val="20"/>
          <w:szCs w:val="20"/>
        </w:rPr>
      </w:pPr>
      <w:r w:rsidRPr="6CD74AFD">
        <w:rPr>
          <w:rFonts w:ascii="Arial MT"/>
          <w:sz w:val="20"/>
          <w:szCs w:val="20"/>
        </w:rPr>
        <w:t>In</w:t>
      </w:r>
      <w:r w:rsidRPr="6CD74AFD">
        <w:rPr>
          <w:rFonts w:ascii="Arial MT"/>
          <w:spacing w:val="-4"/>
          <w:sz w:val="20"/>
          <w:szCs w:val="20"/>
        </w:rPr>
        <w:t xml:space="preserve"> </w:t>
      </w:r>
      <w:r w:rsidRPr="6CD74AFD">
        <w:rPr>
          <w:rFonts w:ascii="Arial MT"/>
          <w:sz w:val="20"/>
          <w:szCs w:val="20"/>
        </w:rPr>
        <w:t>Park</w:t>
      </w:r>
      <w:r w:rsidRPr="6CD74AFD">
        <w:rPr>
          <w:rFonts w:ascii="Arial MT"/>
          <w:spacing w:val="-1"/>
          <w:sz w:val="20"/>
          <w:szCs w:val="20"/>
        </w:rPr>
        <w:t xml:space="preserve"> </w:t>
      </w:r>
      <w:r w:rsidRPr="6CD74AFD">
        <w:rPr>
          <w:rFonts w:ascii="Arial MT"/>
          <w:sz w:val="20"/>
          <w:szCs w:val="20"/>
        </w:rPr>
        <w:t>Lane</w:t>
      </w:r>
      <w:r w:rsidRPr="6CD74AFD">
        <w:rPr>
          <w:rFonts w:ascii="Arial MT"/>
          <w:spacing w:val="-3"/>
          <w:sz w:val="20"/>
          <w:szCs w:val="20"/>
        </w:rPr>
        <w:t xml:space="preserve"> </w:t>
      </w:r>
      <w:r w:rsidRPr="6CD74AFD">
        <w:rPr>
          <w:rFonts w:ascii="Arial MT"/>
          <w:sz w:val="20"/>
          <w:szCs w:val="20"/>
        </w:rPr>
        <w:t>School</w:t>
      </w:r>
      <w:r w:rsidRPr="6CD74AFD">
        <w:rPr>
          <w:rFonts w:ascii="Arial MT"/>
          <w:spacing w:val="-4"/>
          <w:sz w:val="20"/>
          <w:szCs w:val="20"/>
        </w:rPr>
        <w:t xml:space="preserve"> </w:t>
      </w:r>
      <w:r w:rsidRPr="6CD74AFD">
        <w:rPr>
          <w:rFonts w:ascii="Arial MT"/>
          <w:sz w:val="20"/>
          <w:szCs w:val="20"/>
        </w:rPr>
        <w:t>the</w:t>
      </w:r>
      <w:r w:rsidRPr="6CD74AFD">
        <w:rPr>
          <w:rFonts w:ascii="Arial MT"/>
          <w:spacing w:val="-3"/>
          <w:sz w:val="20"/>
          <w:szCs w:val="20"/>
        </w:rPr>
        <w:t xml:space="preserve"> </w:t>
      </w:r>
      <w:r w:rsidRPr="6CD74AFD">
        <w:rPr>
          <w:rFonts w:ascii="Arial MT"/>
          <w:sz w:val="20"/>
          <w:szCs w:val="20"/>
        </w:rPr>
        <w:t>EYFS</w:t>
      </w:r>
      <w:r w:rsidRPr="6CD74AFD">
        <w:rPr>
          <w:rFonts w:ascii="Arial MT"/>
          <w:spacing w:val="-3"/>
          <w:sz w:val="20"/>
          <w:szCs w:val="20"/>
        </w:rPr>
        <w:t xml:space="preserve"> </w:t>
      </w:r>
      <w:r w:rsidRPr="6CD74AFD">
        <w:rPr>
          <w:rFonts w:ascii="Arial MT"/>
          <w:sz w:val="20"/>
          <w:szCs w:val="20"/>
        </w:rPr>
        <w:t>setting</w:t>
      </w:r>
      <w:r w:rsidRPr="6CD74AFD">
        <w:rPr>
          <w:rFonts w:ascii="Arial MT"/>
          <w:spacing w:val="-3"/>
          <w:sz w:val="20"/>
          <w:szCs w:val="20"/>
        </w:rPr>
        <w:t xml:space="preserve"> </w:t>
      </w:r>
      <w:r w:rsidRPr="6CD74AFD">
        <w:rPr>
          <w:rFonts w:ascii="Arial MT"/>
          <w:sz w:val="20"/>
          <w:szCs w:val="20"/>
        </w:rPr>
        <w:t>is</w:t>
      </w:r>
      <w:r w:rsidR="5C9068EF" w:rsidRPr="6CD74AFD">
        <w:rPr>
          <w:rFonts w:ascii="Arial MT"/>
          <w:sz w:val="20"/>
          <w:szCs w:val="20"/>
        </w:rPr>
        <w:t xml:space="preserve"> made up of 3 classes:</w:t>
      </w:r>
      <w:r w:rsidRPr="6CD74AFD">
        <w:rPr>
          <w:rFonts w:ascii="Arial MT"/>
          <w:sz w:val="20"/>
          <w:szCs w:val="20"/>
        </w:rPr>
        <w:t xml:space="preserve"> Silk</w:t>
      </w:r>
      <w:r w:rsidR="02609D4C" w:rsidRPr="6CD74AFD">
        <w:rPr>
          <w:rFonts w:ascii="Arial MT"/>
          <w:sz w:val="20"/>
          <w:szCs w:val="20"/>
        </w:rPr>
        <w:t>,</w:t>
      </w:r>
      <w:r w:rsidRPr="6CD74AFD">
        <w:rPr>
          <w:rFonts w:ascii="Arial MT"/>
          <w:spacing w:val="-3"/>
          <w:sz w:val="20"/>
          <w:szCs w:val="20"/>
        </w:rPr>
        <w:t xml:space="preserve"> </w:t>
      </w:r>
      <w:r w:rsidRPr="6CD74AFD">
        <w:rPr>
          <w:rFonts w:ascii="Arial MT"/>
          <w:sz w:val="20"/>
          <w:szCs w:val="20"/>
        </w:rPr>
        <w:t>Forest</w:t>
      </w:r>
      <w:r w:rsidRPr="6CD74AFD">
        <w:rPr>
          <w:rFonts w:ascii="Arial MT"/>
          <w:spacing w:val="-2"/>
          <w:sz w:val="20"/>
          <w:szCs w:val="20"/>
        </w:rPr>
        <w:t xml:space="preserve"> </w:t>
      </w:r>
      <w:r w:rsidR="4181D86A" w:rsidRPr="6CD74AFD">
        <w:rPr>
          <w:rFonts w:ascii="Arial MT"/>
          <w:spacing w:val="-2"/>
          <w:sz w:val="20"/>
          <w:szCs w:val="20"/>
        </w:rPr>
        <w:t xml:space="preserve">and Cotton </w:t>
      </w:r>
      <w:r w:rsidRPr="6CD74AFD">
        <w:rPr>
          <w:rFonts w:ascii="Arial MT"/>
          <w:sz w:val="20"/>
          <w:szCs w:val="20"/>
        </w:rPr>
        <w:t>class.</w:t>
      </w:r>
      <w:r w:rsidRPr="6CD74AFD">
        <w:rPr>
          <w:rFonts w:ascii="Arial MT"/>
          <w:spacing w:val="-3"/>
          <w:sz w:val="20"/>
          <w:szCs w:val="20"/>
        </w:rPr>
        <w:t xml:space="preserve"> </w:t>
      </w:r>
      <w:r w:rsidRPr="6CD74AFD">
        <w:rPr>
          <w:rFonts w:ascii="Arial MT"/>
          <w:sz w:val="20"/>
          <w:szCs w:val="20"/>
        </w:rPr>
        <w:t>These</w:t>
      </w:r>
      <w:r w:rsidRPr="6CD74AFD">
        <w:rPr>
          <w:rFonts w:ascii="Arial MT"/>
          <w:spacing w:val="-3"/>
          <w:sz w:val="20"/>
          <w:szCs w:val="20"/>
        </w:rPr>
        <w:t xml:space="preserve"> </w:t>
      </w:r>
      <w:r w:rsidRPr="6CD74AFD">
        <w:rPr>
          <w:rFonts w:ascii="Arial MT"/>
          <w:sz w:val="20"/>
          <w:szCs w:val="20"/>
        </w:rPr>
        <w:t>classes</w:t>
      </w:r>
      <w:r w:rsidRPr="6CD74AFD">
        <w:rPr>
          <w:rFonts w:ascii="Arial MT"/>
          <w:spacing w:val="-2"/>
          <w:sz w:val="20"/>
          <w:szCs w:val="20"/>
        </w:rPr>
        <w:t xml:space="preserve"> </w:t>
      </w:r>
      <w:r w:rsidRPr="6CD74AFD">
        <w:rPr>
          <w:rFonts w:ascii="Arial MT"/>
          <w:sz w:val="20"/>
          <w:szCs w:val="20"/>
        </w:rPr>
        <w:t>can</w:t>
      </w:r>
      <w:r w:rsidRPr="6CD74AFD">
        <w:rPr>
          <w:rFonts w:ascii="Arial MT"/>
          <w:spacing w:val="-4"/>
          <w:sz w:val="20"/>
          <w:szCs w:val="20"/>
        </w:rPr>
        <w:t xml:space="preserve"> </w:t>
      </w:r>
      <w:r w:rsidRPr="6CD74AFD">
        <w:rPr>
          <w:rFonts w:ascii="Arial MT"/>
          <w:sz w:val="20"/>
          <w:szCs w:val="20"/>
        </w:rPr>
        <w:t>take</w:t>
      </w:r>
      <w:r w:rsidRPr="6CD74AFD">
        <w:rPr>
          <w:rFonts w:ascii="Arial MT"/>
          <w:spacing w:val="-1"/>
          <w:sz w:val="20"/>
          <w:szCs w:val="20"/>
        </w:rPr>
        <w:t xml:space="preserve"> </w:t>
      </w:r>
      <w:r w:rsidRPr="6CD74AFD">
        <w:rPr>
          <w:rFonts w:ascii="Arial MT"/>
          <w:sz w:val="20"/>
          <w:szCs w:val="20"/>
        </w:rPr>
        <w:t>pupils</w:t>
      </w:r>
      <w:r w:rsidRPr="6CD74AFD">
        <w:rPr>
          <w:rFonts w:ascii="Arial MT"/>
          <w:spacing w:val="-2"/>
          <w:sz w:val="20"/>
          <w:szCs w:val="20"/>
        </w:rPr>
        <w:t xml:space="preserve"> </w:t>
      </w:r>
      <w:r w:rsidRPr="6CD74AFD">
        <w:rPr>
          <w:rFonts w:ascii="Arial MT"/>
          <w:sz w:val="20"/>
          <w:szCs w:val="20"/>
        </w:rPr>
        <w:t>from</w:t>
      </w:r>
      <w:r w:rsidRPr="6CD74AFD">
        <w:rPr>
          <w:rFonts w:ascii="Arial MT"/>
          <w:spacing w:val="-3"/>
          <w:sz w:val="20"/>
          <w:szCs w:val="20"/>
        </w:rPr>
        <w:t xml:space="preserve"> </w:t>
      </w:r>
      <w:r w:rsidRPr="6CD74AFD">
        <w:rPr>
          <w:rFonts w:ascii="Arial MT"/>
          <w:sz w:val="20"/>
          <w:szCs w:val="20"/>
        </w:rPr>
        <w:t>nursery</w:t>
      </w:r>
      <w:r w:rsidRPr="6CD74AFD">
        <w:rPr>
          <w:rFonts w:ascii="Arial MT"/>
          <w:spacing w:val="-1"/>
          <w:sz w:val="20"/>
          <w:szCs w:val="20"/>
        </w:rPr>
        <w:t xml:space="preserve"> </w:t>
      </w:r>
      <w:r w:rsidRPr="6CD74AFD">
        <w:rPr>
          <w:rFonts w:ascii="Arial MT"/>
          <w:sz w:val="20"/>
          <w:szCs w:val="20"/>
        </w:rPr>
        <w:t>age</w:t>
      </w:r>
      <w:r w:rsidRPr="6CD74AFD">
        <w:rPr>
          <w:rFonts w:ascii="Arial MT"/>
          <w:spacing w:val="-1"/>
          <w:sz w:val="20"/>
          <w:szCs w:val="20"/>
        </w:rPr>
        <w:t xml:space="preserve"> </w:t>
      </w:r>
      <w:r w:rsidRPr="6CD74AFD">
        <w:rPr>
          <w:rFonts w:ascii="Arial MT"/>
          <w:sz w:val="20"/>
          <w:szCs w:val="20"/>
        </w:rPr>
        <w:t>and pupils can stay until Year 1, depending upon their age at entry, previous pre-school experience and levels of development. There are</w:t>
      </w:r>
      <w:r w:rsidRPr="6CD74AFD">
        <w:rPr>
          <w:rFonts w:ascii="Arial MT"/>
          <w:spacing w:val="-2"/>
          <w:sz w:val="20"/>
          <w:szCs w:val="20"/>
        </w:rPr>
        <w:t xml:space="preserve"> </w:t>
      </w:r>
      <w:r w:rsidRPr="6CD74AFD">
        <w:rPr>
          <w:rFonts w:ascii="Arial MT"/>
          <w:sz w:val="20"/>
          <w:szCs w:val="20"/>
        </w:rPr>
        <w:t>up to</w:t>
      </w:r>
      <w:r w:rsidRPr="6CD74AFD">
        <w:rPr>
          <w:rFonts w:ascii="Arial MT"/>
          <w:spacing w:val="-3"/>
          <w:sz w:val="20"/>
          <w:szCs w:val="20"/>
        </w:rPr>
        <w:t xml:space="preserve"> </w:t>
      </w:r>
      <w:r w:rsidRPr="6CD74AFD">
        <w:rPr>
          <w:rFonts w:ascii="Arial MT"/>
          <w:sz w:val="20"/>
          <w:szCs w:val="20"/>
        </w:rPr>
        <w:t>10</w:t>
      </w:r>
      <w:r w:rsidRPr="6CD74AFD">
        <w:rPr>
          <w:rFonts w:ascii="Arial MT"/>
          <w:spacing w:val="-2"/>
          <w:sz w:val="20"/>
          <w:szCs w:val="20"/>
        </w:rPr>
        <w:t xml:space="preserve"> </w:t>
      </w:r>
      <w:r w:rsidRPr="6CD74AFD">
        <w:rPr>
          <w:rFonts w:ascii="Arial MT"/>
          <w:sz w:val="20"/>
          <w:szCs w:val="20"/>
        </w:rPr>
        <w:t>places</w:t>
      </w:r>
      <w:r w:rsidRPr="6CD74AFD">
        <w:rPr>
          <w:rFonts w:ascii="Arial MT"/>
          <w:spacing w:val="-1"/>
          <w:sz w:val="20"/>
          <w:szCs w:val="20"/>
        </w:rPr>
        <w:t xml:space="preserve"> </w:t>
      </w:r>
      <w:r w:rsidRPr="6CD74AFD">
        <w:rPr>
          <w:rFonts w:ascii="Arial MT"/>
          <w:sz w:val="20"/>
          <w:szCs w:val="20"/>
        </w:rPr>
        <w:t>in</w:t>
      </w:r>
      <w:r w:rsidRPr="6CD74AFD">
        <w:rPr>
          <w:rFonts w:ascii="Arial MT"/>
          <w:spacing w:val="-2"/>
          <w:sz w:val="20"/>
          <w:szCs w:val="20"/>
        </w:rPr>
        <w:t xml:space="preserve"> </w:t>
      </w:r>
      <w:r w:rsidRPr="6CD74AFD">
        <w:rPr>
          <w:rFonts w:ascii="Arial MT"/>
          <w:sz w:val="20"/>
          <w:szCs w:val="20"/>
        </w:rPr>
        <w:t>these</w:t>
      </w:r>
      <w:r w:rsidRPr="6CD74AFD">
        <w:rPr>
          <w:rFonts w:ascii="Arial MT"/>
          <w:spacing w:val="-2"/>
          <w:sz w:val="20"/>
          <w:szCs w:val="20"/>
        </w:rPr>
        <w:t xml:space="preserve"> </w:t>
      </w:r>
      <w:r w:rsidRPr="6CD74AFD">
        <w:rPr>
          <w:rFonts w:ascii="Arial MT"/>
          <w:sz w:val="20"/>
          <w:szCs w:val="20"/>
        </w:rPr>
        <w:t>classes.</w:t>
      </w:r>
      <w:r w:rsidRPr="6CD74AFD">
        <w:rPr>
          <w:rFonts w:ascii="Arial MT"/>
          <w:spacing w:val="-2"/>
          <w:sz w:val="20"/>
          <w:szCs w:val="20"/>
        </w:rPr>
        <w:t xml:space="preserve"> </w:t>
      </w:r>
      <w:r w:rsidRPr="6CD74AFD">
        <w:rPr>
          <w:rFonts w:ascii="Arial MT"/>
          <w:sz w:val="20"/>
          <w:szCs w:val="20"/>
        </w:rPr>
        <w:t>These</w:t>
      </w:r>
      <w:r w:rsidRPr="6CD74AFD">
        <w:rPr>
          <w:rFonts w:ascii="Arial MT"/>
          <w:spacing w:val="-2"/>
          <w:sz w:val="20"/>
          <w:szCs w:val="20"/>
        </w:rPr>
        <w:t xml:space="preserve"> </w:t>
      </w:r>
      <w:r w:rsidRPr="6CD74AFD">
        <w:rPr>
          <w:rFonts w:ascii="Arial MT"/>
          <w:sz w:val="20"/>
          <w:szCs w:val="20"/>
        </w:rPr>
        <w:t>classes</w:t>
      </w:r>
      <w:r w:rsidRPr="6CD74AFD">
        <w:rPr>
          <w:rFonts w:ascii="Arial MT"/>
          <w:spacing w:val="-1"/>
          <w:sz w:val="20"/>
          <w:szCs w:val="20"/>
        </w:rPr>
        <w:t xml:space="preserve"> </w:t>
      </w:r>
      <w:r w:rsidRPr="6CD74AFD">
        <w:rPr>
          <w:rFonts w:ascii="Arial MT"/>
          <w:sz w:val="20"/>
          <w:szCs w:val="20"/>
        </w:rPr>
        <w:t>are</w:t>
      </w:r>
      <w:r w:rsidRPr="6CD74AFD">
        <w:rPr>
          <w:rFonts w:ascii="Arial MT"/>
          <w:spacing w:val="-2"/>
          <w:sz w:val="20"/>
          <w:szCs w:val="20"/>
        </w:rPr>
        <w:t xml:space="preserve"> </w:t>
      </w:r>
      <w:r w:rsidRPr="6CD74AFD">
        <w:rPr>
          <w:rFonts w:ascii="Arial MT"/>
          <w:sz w:val="20"/>
          <w:szCs w:val="20"/>
        </w:rPr>
        <w:t>staffed</w:t>
      </w:r>
      <w:r w:rsidRPr="6CD74AFD">
        <w:rPr>
          <w:rFonts w:ascii="Arial MT"/>
          <w:spacing w:val="-3"/>
          <w:sz w:val="20"/>
          <w:szCs w:val="20"/>
        </w:rPr>
        <w:t xml:space="preserve"> </w:t>
      </w:r>
      <w:r w:rsidRPr="6CD74AFD">
        <w:rPr>
          <w:rFonts w:ascii="Arial MT"/>
          <w:sz w:val="20"/>
          <w:szCs w:val="20"/>
        </w:rPr>
        <w:t>by</w:t>
      </w:r>
      <w:r w:rsidRPr="6CD74AFD">
        <w:rPr>
          <w:rFonts w:ascii="Arial MT"/>
          <w:spacing w:val="-1"/>
          <w:sz w:val="20"/>
          <w:szCs w:val="20"/>
        </w:rPr>
        <w:t xml:space="preserve"> </w:t>
      </w:r>
      <w:r w:rsidRPr="6CD74AFD">
        <w:rPr>
          <w:rFonts w:ascii="Arial MT"/>
          <w:sz w:val="20"/>
          <w:szCs w:val="20"/>
        </w:rPr>
        <w:t>a qualified</w:t>
      </w:r>
      <w:r w:rsidRPr="6CD74AFD">
        <w:rPr>
          <w:rFonts w:ascii="Arial MT"/>
          <w:spacing w:val="-3"/>
          <w:sz w:val="20"/>
          <w:szCs w:val="20"/>
        </w:rPr>
        <w:t xml:space="preserve"> </w:t>
      </w:r>
      <w:r w:rsidRPr="6CD74AFD">
        <w:rPr>
          <w:rFonts w:ascii="Arial MT"/>
          <w:sz w:val="20"/>
          <w:szCs w:val="20"/>
        </w:rPr>
        <w:t>and</w:t>
      </w:r>
      <w:r w:rsidRPr="6CD74AFD">
        <w:rPr>
          <w:rFonts w:ascii="Arial MT"/>
          <w:spacing w:val="-1"/>
          <w:sz w:val="20"/>
          <w:szCs w:val="20"/>
        </w:rPr>
        <w:t xml:space="preserve"> </w:t>
      </w:r>
      <w:r w:rsidRPr="6CD74AFD">
        <w:rPr>
          <w:rFonts w:ascii="Arial MT"/>
          <w:sz w:val="20"/>
          <w:szCs w:val="20"/>
        </w:rPr>
        <w:t>experienced class teacher and a team of teaching assistants.</w:t>
      </w:r>
    </w:p>
    <w:p w14:paraId="78C31E67" w14:textId="77777777" w:rsidR="002E232B" w:rsidRDefault="002E232B">
      <w:pPr>
        <w:pStyle w:val="BodyText"/>
        <w:spacing w:before="10"/>
        <w:ind w:left="0"/>
        <w:rPr>
          <w:rFonts w:ascii="Arial MT"/>
          <w:sz w:val="20"/>
        </w:rPr>
      </w:pPr>
    </w:p>
    <w:p w14:paraId="70725910" w14:textId="77777777" w:rsidR="002E232B" w:rsidRDefault="00961E35">
      <w:pPr>
        <w:ind w:left="103"/>
        <w:rPr>
          <w:rFonts w:ascii="Arial MT"/>
          <w:sz w:val="20"/>
        </w:rPr>
      </w:pPr>
      <w:r>
        <w:rPr>
          <w:rFonts w:ascii="Arial MT"/>
          <w:sz w:val="20"/>
        </w:rPr>
        <w:t>All</w:t>
      </w:r>
      <w:r>
        <w:rPr>
          <w:rFonts w:ascii="Arial MT"/>
          <w:spacing w:val="-8"/>
          <w:sz w:val="20"/>
        </w:rPr>
        <w:t xml:space="preserve"> </w:t>
      </w:r>
      <w:r>
        <w:rPr>
          <w:rFonts w:ascii="Arial MT"/>
          <w:sz w:val="20"/>
        </w:rPr>
        <w:t>pupils</w:t>
      </w:r>
      <w:r>
        <w:rPr>
          <w:rFonts w:ascii="Arial MT"/>
          <w:spacing w:val="-5"/>
          <w:sz w:val="20"/>
        </w:rPr>
        <w:t xml:space="preserve"> </w:t>
      </w:r>
      <w:r>
        <w:rPr>
          <w:rFonts w:ascii="Arial MT"/>
          <w:sz w:val="20"/>
        </w:rPr>
        <w:t>require</w:t>
      </w:r>
      <w:r>
        <w:rPr>
          <w:rFonts w:ascii="Arial MT"/>
          <w:spacing w:val="-5"/>
          <w:sz w:val="20"/>
        </w:rPr>
        <w:t xml:space="preserve"> </w:t>
      </w:r>
      <w:r>
        <w:rPr>
          <w:rFonts w:ascii="Arial MT"/>
          <w:sz w:val="20"/>
        </w:rPr>
        <w:t>an</w:t>
      </w:r>
      <w:r>
        <w:rPr>
          <w:rFonts w:ascii="Arial MT"/>
          <w:spacing w:val="-5"/>
          <w:sz w:val="20"/>
        </w:rPr>
        <w:t xml:space="preserve"> </w:t>
      </w:r>
      <w:r>
        <w:rPr>
          <w:rFonts w:ascii="Arial MT"/>
          <w:sz w:val="20"/>
        </w:rPr>
        <w:t>EHCP</w:t>
      </w:r>
      <w:r>
        <w:rPr>
          <w:rFonts w:ascii="Arial MT"/>
          <w:spacing w:val="-5"/>
          <w:sz w:val="20"/>
        </w:rPr>
        <w:t xml:space="preserve"> </w:t>
      </w:r>
      <w:r>
        <w:rPr>
          <w:rFonts w:ascii="Arial MT"/>
          <w:sz w:val="20"/>
        </w:rPr>
        <w:t>to</w:t>
      </w:r>
      <w:r>
        <w:rPr>
          <w:rFonts w:ascii="Arial MT"/>
          <w:spacing w:val="-7"/>
          <w:sz w:val="20"/>
        </w:rPr>
        <w:t xml:space="preserve"> </w:t>
      </w:r>
      <w:r>
        <w:rPr>
          <w:rFonts w:ascii="Arial MT"/>
          <w:sz w:val="20"/>
        </w:rPr>
        <w:t>have</w:t>
      </w:r>
      <w:r>
        <w:rPr>
          <w:rFonts w:ascii="Arial MT"/>
          <w:spacing w:val="-5"/>
          <w:sz w:val="20"/>
        </w:rPr>
        <w:t xml:space="preserve"> </w:t>
      </w:r>
      <w:r>
        <w:rPr>
          <w:rFonts w:ascii="Arial MT"/>
          <w:sz w:val="20"/>
        </w:rPr>
        <w:t>been</w:t>
      </w:r>
      <w:r>
        <w:rPr>
          <w:rFonts w:ascii="Arial MT"/>
          <w:spacing w:val="-7"/>
          <w:sz w:val="20"/>
        </w:rPr>
        <w:t xml:space="preserve"> </w:t>
      </w:r>
      <w:r>
        <w:rPr>
          <w:rFonts w:ascii="Arial MT"/>
          <w:sz w:val="20"/>
        </w:rPr>
        <w:t>finalised</w:t>
      </w:r>
      <w:r>
        <w:rPr>
          <w:rFonts w:ascii="Arial MT"/>
          <w:spacing w:val="-7"/>
          <w:sz w:val="20"/>
        </w:rPr>
        <w:t xml:space="preserve"> </w:t>
      </w:r>
      <w:r>
        <w:rPr>
          <w:rFonts w:ascii="Arial MT"/>
          <w:sz w:val="20"/>
        </w:rPr>
        <w:t>before</w:t>
      </w:r>
      <w:r>
        <w:rPr>
          <w:rFonts w:ascii="Arial MT"/>
          <w:spacing w:val="-6"/>
          <w:sz w:val="20"/>
        </w:rPr>
        <w:t xml:space="preserve"> </w:t>
      </w:r>
      <w:r>
        <w:rPr>
          <w:rFonts w:ascii="Arial MT"/>
          <w:sz w:val="20"/>
        </w:rPr>
        <w:t>they</w:t>
      </w:r>
      <w:r>
        <w:rPr>
          <w:rFonts w:ascii="Arial MT"/>
          <w:spacing w:val="-6"/>
          <w:sz w:val="20"/>
        </w:rPr>
        <w:t xml:space="preserve"> </w:t>
      </w:r>
      <w:r>
        <w:rPr>
          <w:rFonts w:ascii="Arial MT"/>
          <w:sz w:val="20"/>
        </w:rPr>
        <w:t>are</w:t>
      </w:r>
      <w:r>
        <w:rPr>
          <w:rFonts w:ascii="Arial MT"/>
          <w:spacing w:val="-4"/>
          <w:sz w:val="20"/>
        </w:rPr>
        <w:t xml:space="preserve"> </w:t>
      </w:r>
      <w:r>
        <w:rPr>
          <w:rFonts w:ascii="Arial MT"/>
          <w:sz w:val="20"/>
        </w:rPr>
        <w:t>able</w:t>
      </w:r>
      <w:r>
        <w:rPr>
          <w:rFonts w:ascii="Arial MT"/>
          <w:spacing w:val="-7"/>
          <w:sz w:val="20"/>
        </w:rPr>
        <w:t xml:space="preserve"> </w:t>
      </w:r>
      <w:r>
        <w:rPr>
          <w:rFonts w:ascii="Arial MT"/>
          <w:sz w:val="20"/>
        </w:rPr>
        <w:t>to</w:t>
      </w:r>
      <w:r>
        <w:rPr>
          <w:rFonts w:ascii="Arial MT"/>
          <w:spacing w:val="-6"/>
          <w:sz w:val="20"/>
        </w:rPr>
        <w:t xml:space="preserve"> </w:t>
      </w:r>
      <w:r>
        <w:rPr>
          <w:rFonts w:ascii="Arial MT"/>
          <w:sz w:val="20"/>
        </w:rPr>
        <w:t>attend</w:t>
      </w:r>
      <w:r>
        <w:rPr>
          <w:rFonts w:ascii="Arial MT"/>
          <w:spacing w:val="-7"/>
          <w:sz w:val="20"/>
        </w:rPr>
        <w:t xml:space="preserve"> </w:t>
      </w:r>
      <w:r>
        <w:rPr>
          <w:rFonts w:ascii="Arial MT"/>
          <w:sz w:val="20"/>
        </w:rPr>
        <w:t>Park</w:t>
      </w:r>
      <w:r>
        <w:rPr>
          <w:rFonts w:ascii="Arial MT"/>
          <w:spacing w:val="-4"/>
          <w:sz w:val="20"/>
        </w:rPr>
        <w:t xml:space="preserve"> </w:t>
      </w:r>
      <w:r>
        <w:rPr>
          <w:rFonts w:ascii="Arial MT"/>
          <w:sz w:val="20"/>
        </w:rPr>
        <w:t>Lane</w:t>
      </w:r>
      <w:r>
        <w:rPr>
          <w:rFonts w:ascii="Arial MT"/>
          <w:spacing w:val="-6"/>
          <w:sz w:val="20"/>
        </w:rPr>
        <w:t xml:space="preserve"> </w:t>
      </w:r>
      <w:r>
        <w:rPr>
          <w:rFonts w:ascii="Arial MT"/>
          <w:sz w:val="20"/>
        </w:rPr>
        <w:t>EYFS</w:t>
      </w:r>
      <w:r>
        <w:rPr>
          <w:rFonts w:ascii="Arial MT"/>
          <w:spacing w:val="-6"/>
          <w:sz w:val="20"/>
        </w:rPr>
        <w:t xml:space="preserve"> </w:t>
      </w:r>
      <w:r>
        <w:rPr>
          <w:rFonts w:ascii="Arial MT"/>
          <w:spacing w:val="-2"/>
          <w:sz w:val="20"/>
        </w:rPr>
        <w:t>setting.</w:t>
      </w:r>
    </w:p>
    <w:p w14:paraId="6DCFC08F" w14:textId="77777777" w:rsidR="002E232B" w:rsidRDefault="002E232B">
      <w:pPr>
        <w:pStyle w:val="BodyText"/>
        <w:spacing w:before="27"/>
        <w:ind w:left="0"/>
        <w:rPr>
          <w:rFonts w:ascii="Arial MT"/>
          <w:sz w:val="20"/>
        </w:rPr>
      </w:pPr>
    </w:p>
    <w:p w14:paraId="561B10A1" w14:textId="77777777" w:rsidR="002E232B" w:rsidRDefault="00961E35">
      <w:pPr>
        <w:spacing w:line="259" w:lineRule="auto"/>
        <w:ind w:left="103"/>
        <w:rPr>
          <w:rFonts w:ascii="Arial MT"/>
          <w:sz w:val="20"/>
        </w:rPr>
      </w:pPr>
      <w:r>
        <w:rPr>
          <w:rFonts w:ascii="Arial MT"/>
          <w:sz w:val="20"/>
        </w:rPr>
        <w:t>Pupils at nursery age usually attend part time initially and the rate at which their time in school increases is agreed between</w:t>
      </w:r>
      <w:r>
        <w:rPr>
          <w:rFonts w:ascii="Arial MT"/>
          <w:spacing w:val="-2"/>
          <w:sz w:val="20"/>
        </w:rPr>
        <w:t xml:space="preserve"> </w:t>
      </w:r>
      <w:r>
        <w:rPr>
          <w:rFonts w:ascii="Arial MT"/>
          <w:sz w:val="20"/>
        </w:rPr>
        <w:t>parents/carers</w:t>
      </w:r>
      <w:r>
        <w:rPr>
          <w:rFonts w:ascii="Arial MT"/>
          <w:spacing w:val="-2"/>
          <w:sz w:val="20"/>
        </w:rPr>
        <w:t xml:space="preserve"> </w:t>
      </w:r>
      <w:r>
        <w:rPr>
          <w:rFonts w:ascii="Arial MT"/>
          <w:sz w:val="20"/>
        </w:rPr>
        <w:t>and</w:t>
      </w:r>
      <w:r>
        <w:rPr>
          <w:rFonts w:ascii="Arial MT"/>
          <w:spacing w:val="-3"/>
          <w:sz w:val="20"/>
        </w:rPr>
        <w:t xml:space="preserve"> </w:t>
      </w:r>
      <w:r>
        <w:rPr>
          <w:rFonts w:ascii="Arial MT"/>
          <w:sz w:val="20"/>
        </w:rPr>
        <w:t>school.</w:t>
      </w:r>
      <w:r>
        <w:rPr>
          <w:rFonts w:ascii="Arial MT"/>
          <w:spacing w:val="-3"/>
          <w:sz w:val="20"/>
        </w:rPr>
        <w:t xml:space="preserve"> </w:t>
      </w:r>
      <w:r>
        <w:rPr>
          <w:rFonts w:ascii="Arial MT"/>
          <w:sz w:val="20"/>
        </w:rPr>
        <w:t>Pupils</w:t>
      </w:r>
      <w:r>
        <w:rPr>
          <w:rFonts w:ascii="Arial MT"/>
          <w:spacing w:val="-2"/>
          <w:sz w:val="20"/>
        </w:rPr>
        <w:t xml:space="preserve"> </w:t>
      </w:r>
      <w:r>
        <w:rPr>
          <w:rFonts w:ascii="Arial MT"/>
          <w:sz w:val="20"/>
        </w:rPr>
        <w:t>at</w:t>
      </w:r>
      <w:r>
        <w:rPr>
          <w:rFonts w:ascii="Arial MT"/>
          <w:spacing w:val="-2"/>
          <w:sz w:val="20"/>
        </w:rPr>
        <w:t xml:space="preserve"> </w:t>
      </w:r>
      <w:r>
        <w:rPr>
          <w:rFonts w:ascii="Arial MT"/>
          <w:sz w:val="20"/>
        </w:rPr>
        <w:t>reception</w:t>
      </w:r>
      <w:r>
        <w:rPr>
          <w:rFonts w:ascii="Arial MT"/>
          <w:spacing w:val="-3"/>
          <w:sz w:val="20"/>
        </w:rPr>
        <w:t xml:space="preserve"> </w:t>
      </w:r>
      <w:r>
        <w:rPr>
          <w:rFonts w:ascii="Arial MT"/>
          <w:sz w:val="20"/>
        </w:rPr>
        <w:t>age</w:t>
      </w:r>
      <w:r>
        <w:rPr>
          <w:rFonts w:ascii="Arial MT"/>
          <w:spacing w:val="-3"/>
          <w:sz w:val="20"/>
        </w:rPr>
        <w:t xml:space="preserve"> </w:t>
      </w:r>
      <w:r>
        <w:rPr>
          <w:rFonts w:ascii="Arial MT"/>
          <w:sz w:val="20"/>
        </w:rPr>
        <w:t>are</w:t>
      </w:r>
      <w:r>
        <w:rPr>
          <w:rFonts w:ascii="Arial MT"/>
          <w:spacing w:val="-2"/>
          <w:sz w:val="20"/>
        </w:rPr>
        <w:t xml:space="preserve"> </w:t>
      </w:r>
      <w:r>
        <w:rPr>
          <w:rFonts w:ascii="Arial MT"/>
          <w:sz w:val="20"/>
        </w:rPr>
        <w:t>expected</w:t>
      </w:r>
      <w:r>
        <w:rPr>
          <w:rFonts w:ascii="Arial MT"/>
          <w:spacing w:val="-3"/>
          <w:sz w:val="20"/>
        </w:rPr>
        <w:t xml:space="preserve"> </w:t>
      </w:r>
      <w:r>
        <w:rPr>
          <w:rFonts w:ascii="Arial MT"/>
          <w:sz w:val="20"/>
        </w:rPr>
        <w:t>to</w:t>
      </w:r>
      <w:r>
        <w:rPr>
          <w:rFonts w:ascii="Arial MT"/>
          <w:spacing w:val="-2"/>
          <w:sz w:val="20"/>
        </w:rPr>
        <w:t xml:space="preserve"> </w:t>
      </w:r>
      <w:r>
        <w:rPr>
          <w:rFonts w:ascii="Arial MT"/>
          <w:sz w:val="20"/>
        </w:rPr>
        <w:t>attend</w:t>
      </w:r>
      <w:r>
        <w:rPr>
          <w:rFonts w:ascii="Arial MT"/>
          <w:spacing w:val="-3"/>
          <w:sz w:val="20"/>
        </w:rPr>
        <w:t xml:space="preserve"> </w:t>
      </w:r>
      <w:r>
        <w:rPr>
          <w:rFonts w:ascii="Arial MT"/>
          <w:sz w:val="20"/>
        </w:rPr>
        <w:t>on</w:t>
      </w:r>
      <w:r>
        <w:rPr>
          <w:rFonts w:ascii="Arial MT"/>
          <w:spacing w:val="-2"/>
          <w:sz w:val="20"/>
        </w:rPr>
        <w:t xml:space="preserve"> </w:t>
      </w:r>
      <w:r>
        <w:rPr>
          <w:rFonts w:ascii="Arial MT"/>
          <w:sz w:val="20"/>
        </w:rPr>
        <w:t>a full-time</w:t>
      </w:r>
      <w:r>
        <w:rPr>
          <w:rFonts w:ascii="Arial MT"/>
          <w:spacing w:val="-2"/>
          <w:sz w:val="20"/>
        </w:rPr>
        <w:t xml:space="preserve"> </w:t>
      </w:r>
      <w:r>
        <w:rPr>
          <w:rFonts w:ascii="Arial MT"/>
          <w:sz w:val="20"/>
        </w:rPr>
        <w:t>basis.</w:t>
      </w:r>
      <w:r>
        <w:rPr>
          <w:rFonts w:ascii="Arial MT"/>
          <w:spacing w:val="-3"/>
          <w:sz w:val="20"/>
        </w:rPr>
        <w:t xml:space="preserve"> </w:t>
      </w:r>
      <w:r>
        <w:rPr>
          <w:rFonts w:ascii="Arial MT"/>
          <w:sz w:val="20"/>
        </w:rPr>
        <w:t>However,</w:t>
      </w:r>
      <w:r>
        <w:rPr>
          <w:rFonts w:ascii="Arial MT"/>
          <w:spacing w:val="-2"/>
          <w:sz w:val="20"/>
        </w:rPr>
        <w:t xml:space="preserve"> </w:t>
      </w:r>
      <w:r>
        <w:rPr>
          <w:rFonts w:ascii="Arial MT"/>
          <w:sz w:val="20"/>
        </w:rPr>
        <w:t>a</w:t>
      </w:r>
      <w:r>
        <w:rPr>
          <w:rFonts w:ascii="Arial MT"/>
          <w:spacing w:val="-3"/>
          <w:sz w:val="20"/>
        </w:rPr>
        <w:t xml:space="preserve"> </w:t>
      </w:r>
      <w:r>
        <w:rPr>
          <w:rFonts w:ascii="Arial MT"/>
          <w:sz w:val="20"/>
        </w:rPr>
        <w:t>part time timetable can be agreed initially if it is in the best interest of the child.</w:t>
      </w:r>
    </w:p>
    <w:p w14:paraId="6759D2DE" w14:textId="77777777" w:rsidR="002E232B" w:rsidRDefault="002E232B">
      <w:pPr>
        <w:pStyle w:val="BodyText"/>
        <w:spacing w:before="12"/>
        <w:ind w:left="0"/>
        <w:rPr>
          <w:rFonts w:ascii="Arial MT"/>
          <w:sz w:val="20"/>
        </w:rPr>
      </w:pPr>
    </w:p>
    <w:p w14:paraId="7BFB7B71" w14:textId="20C92A17" w:rsidR="002E232B" w:rsidRDefault="00961E35" w:rsidP="02BB1492">
      <w:pPr>
        <w:spacing w:line="256" w:lineRule="auto"/>
        <w:ind w:left="103" w:right="185"/>
        <w:rPr>
          <w:rFonts w:ascii="Arial MT"/>
          <w:sz w:val="20"/>
          <w:szCs w:val="20"/>
        </w:rPr>
      </w:pPr>
      <w:r w:rsidRPr="02BB1492">
        <w:rPr>
          <w:rFonts w:ascii="Arial MT"/>
          <w:sz w:val="20"/>
          <w:szCs w:val="20"/>
        </w:rPr>
        <w:t>Park</w:t>
      </w:r>
      <w:r w:rsidRPr="02BB1492">
        <w:rPr>
          <w:rFonts w:ascii="Arial MT"/>
          <w:spacing w:val="-1"/>
          <w:sz w:val="20"/>
          <w:szCs w:val="20"/>
        </w:rPr>
        <w:t xml:space="preserve"> </w:t>
      </w:r>
      <w:r w:rsidRPr="02BB1492">
        <w:rPr>
          <w:rFonts w:ascii="Arial MT"/>
          <w:sz w:val="20"/>
          <w:szCs w:val="20"/>
        </w:rPr>
        <w:t>Lane</w:t>
      </w:r>
      <w:r w:rsidRPr="02BB1492">
        <w:rPr>
          <w:rFonts w:ascii="Arial MT"/>
          <w:spacing w:val="-2"/>
          <w:sz w:val="20"/>
          <w:szCs w:val="20"/>
        </w:rPr>
        <w:t xml:space="preserve"> </w:t>
      </w:r>
      <w:r w:rsidRPr="02BB1492">
        <w:rPr>
          <w:rFonts w:ascii="Arial MT"/>
          <w:sz w:val="20"/>
          <w:szCs w:val="20"/>
        </w:rPr>
        <w:t>is</w:t>
      </w:r>
      <w:r w:rsidRPr="02BB1492">
        <w:rPr>
          <w:rFonts w:ascii="Arial MT"/>
          <w:spacing w:val="-2"/>
          <w:sz w:val="20"/>
          <w:szCs w:val="20"/>
        </w:rPr>
        <w:t xml:space="preserve"> </w:t>
      </w:r>
      <w:r w:rsidRPr="02BB1492">
        <w:rPr>
          <w:rFonts w:ascii="Arial MT"/>
          <w:sz w:val="20"/>
          <w:szCs w:val="20"/>
        </w:rPr>
        <w:t>a</w:t>
      </w:r>
      <w:r w:rsidRPr="02BB1492">
        <w:rPr>
          <w:rFonts w:ascii="Arial MT"/>
          <w:spacing w:val="-4"/>
          <w:sz w:val="20"/>
          <w:szCs w:val="20"/>
        </w:rPr>
        <w:t xml:space="preserve"> </w:t>
      </w:r>
      <w:r w:rsidRPr="02BB1492">
        <w:rPr>
          <w:rFonts w:ascii="Arial MT"/>
          <w:sz w:val="20"/>
          <w:szCs w:val="20"/>
        </w:rPr>
        <w:t>Maintained</w:t>
      </w:r>
      <w:r w:rsidRPr="02BB1492">
        <w:rPr>
          <w:rFonts w:ascii="Arial MT"/>
          <w:spacing w:val="-1"/>
          <w:sz w:val="20"/>
          <w:szCs w:val="20"/>
        </w:rPr>
        <w:t xml:space="preserve"> </w:t>
      </w:r>
      <w:r w:rsidRPr="02BB1492">
        <w:rPr>
          <w:rFonts w:ascii="Arial MT"/>
          <w:sz w:val="20"/>
          <w:szCs w:val="20"/>
        </w:rPr>
        <w:t>Special</w:t>
      </w:r>
      <w:r w:rsidRPr="02BB1492">
        <w:rPr>
          <w:rFonts w:ascii="Arial MT"/>
          <w:spacing w:val="-2"/>
          <w:sz w:val="20"/>
          <w:szCs w:val="20"/>
        </w:rPr>
        <w:t xml:space="preserve"> </w:t>
      </w:r>
      <w:r w:rsidRPr="02BB1492">
        <w:rPr>
          <w:rFonts w:ascii="Arial MT"/>
          <w:sz w:val="20"/>
          <w:szCs w:val="20"/>
        </w:rPr>
        <w:t>School</w:t>
      </w:r>
      <w:r w:rsidRPr="02BB1492">
        <w:rPr>
          <w:rFonts w:ascii="Arial MT"/>
          <w:spacing w:val="-2"/>
          <w:sz w:val="20"/>
          <w:szCs w:val="20"/>
        </w:rPr>
        <w:t xml:space="preserve"> </w:t>
      </w:r>
      <w:r w:rsidRPr="02BB1492">
        <w:rPr>
          <w:rFonts w:ascii="Arial MT"/>
          <w:sz w:val="20"/>
          <w:szCs w:val="20"/>
        </w:rPr>
        <w:t>and</w:t>
      </w:r>
      <w:r w:rsidRPr="02BB1492">
        <w:rPr>
          <w:rFonts w:ascii="Arial MT"/>
          <w:spacing w:val="-3"/>
          <w:sz w:val="20"/>
          <w:szCs w:val="20"/>
        </w:rPr>
        <w:t xml:space="preserve"> </w:t>
      </w:r>
      <w:r w:rsidRPr="02BB1492">
        <w:rPr>
          <w:rFonts w:ascii="Arial MT"/>
          <w:sz w:val="20"/>
          <w:szCs w:val="20"/>
        </w:rPr>
        <w:t>there</w:t>
      </w:r>
      <w:r w:rsidRPr="02BB1492">
        <w:rPr>
          <w:rFonts w:ascii="Arial MT"/>
          <w:spacing w:val="-3"/>
          <w:sz w:val="20"/>
          <w:szCs w:val="20"/>
        </w:rPr>
        <w:t xml:space="preserve"> </w:t>
      </w:r>
      <w:r w:rsidRPr="02BB1492">
        <w:rPr>
          <w:rFonts w:ascii="Arial MT"/>
          <w:sz w:val="20"/>
          <w:szCs w:val="20"/>
        </w:rPr>
        <w:t>are</w:t>
      </w:r>
      <w:r w:rsidRPr="02BB1492">
        <w:rPr>
          <w:rFonts w:ascii="Arial MT"/>
          <w:spacing w:val="-3"/>
          <w:sz w:val="20"/>
          <w:szCs w:val="20"/>
        </w:rPr>
        <w:t xml:space="preserve"> </w:t>
      </w:r>
      <w:r w:rsidRPr="02BB1492">
        <w:rPr>
          <w:rFonts w:ascii="Arial MT"/>
          <w:sz w:val="20"/>
          <w:szCs w:val="20"/>
        </w:rPr>
        <w:t>no</w:t>
      </w:r>
      <w:r w:rsidRPr="02BB1492">
        <w:rPr>
          <w:rFonts w:ascii="Arial MT"/>
          <w:spacing w:val="-3"/>
          <w:sz w:val="20"/>
          <w:szCs w:val="20"/>
        </w:rPr>
        <w:t xml:space="preserve"> </w:t>
      </w:r>
      <w:r w:rsidRPr="02BB1492">
        <w:rPr>
          <w:rFonts w:ascii="Arial MT"/>
          <w:sz w:val="20"/>
          <w:szCs w:val="20"/>
        </w:rPr>
        <w:t>charges</w:t>
      </w:r>
      <w:r w:rsidRPr="02BB1492">
        <w:rPr>
          <w:rFonts w:ascii="Arial MT"/>
          <w:spacing w:val="-2"/>
          <w:sz w:val="20"/>
          <w:szCs w:val="20"/>
        </w:rPr>
        <w:t xml:space="preserve"> </w:t>
      </w:r>
      <w:r w:rsidRPr="02BB1492">
        <w:rPr>
          <w:rFonts w:ascii="Arial MT"/>
          <w:sz w:val="20"/>
          <w:szCs w:val="20"/>
        </w:rPr>
        <w:t>for a</w:t>
      </w:r>
      <w:r w:rsidRPr="02BB1492">
        <w:rPr>
          <w:rFonts w:ascii="Arial MT"/>
          <w:spacing w:val="-3"/>
          <w:sz w:val="20"/>
          <w:szCs w:val="20"/>
        </w:rPr>
        <w:t xml:space="preserve"> </w:t>
      </w:r>
      <w:r w:rsidRPr="02BB1492">
        <w:rPr>
          <w:rFonts w:ascii="Arial MT"/>
          <w:sz w:val="20"/>
          <w:szCs w:val="20"/>
        </w:rPr>
        <w:t>placement.</w:t>
      </w:r>
      <w:r w:rsidRPr="02BB1492">
        <w:rPr>
          <w:rFonts w:ascii="Arial MT"/>
          <w:spacing w:val="-1"/>
          <w:sz w:val="20"/>
          <w:szCs w:val="20"/>
        </w:rPr>
        <w:t xml:space="preserve"> </w:t>
      </w:r>
      <w:r w:rsidRPr="02BB1492">
        <w:rPr>
          <w:rFonts w:ascii="Arial MT"/>
          <w:sz w:val="20"/>
          <w:szCs w:val="20"/>
        </w:rPr>
        <w:t>Parents</w:t>
      </w:r>
      <w:r w:rsidRPr="02BB1492">
        <w:rPr>
          <w:rFonts w:ascii="Arial MT"/>
          <w:spacing w:val="-2"/>
          <w:sz w:val="20"/>
          <w:szCs w:val="20"/>
        </w:rPr>
        <w:t xml:space="preserve"> </w:t>
      </w:r>
      <w:r w:rsidRPr="02BB1492">
        <w:rPr>
          <w:rFonts w:ascii="Arial MT"/>
          <w:sz w:val="20"/>
          <w:szCs w:val="20"/>
        </w:rPr>
        <w:t>and</w:t>
      </w:r>
      <w:r w:rsidRPr="02BB1492">
        <w:rPr>
          <w:rFonts w:ascii="Arial MT"/>
          <w:spacing w:val="-3"/>
          <w:sz w:val="20"/>
          <w:szCs w:val="20"/>
        </w:rPr>
        <w:t xml:space="preserve"> </w:t>
      </w:r>
      <w:r w:rsidRPr="02BB1492">
        <w:rPr>
          <w:rFonts w:ascii="Arial MT"/>
          <w:sz w:val="20"/>
          <w:szCs w:val="20"/>
        </w:rPr>
        <w:t>carers</w:t>
      </w:r>
      <w:r w:rsidRPr="02BB1492">
        <w:rPr>
          <w:rFonts w:ascii="Arial MT"/>
          <w:spacing w:val="-2"/>
          <w:sz w:val="20"/>
          <w:szCs w:val="20"/>
        </w:rPr>
        <w:t xml:space="preserve"> </w:t>
      </w:r>
      <w:r w:rsidRPr="02BB1492">
        <w:rPr>
          <w:rFonts w:ascii="Arial MT"/>
          <w:sz w:val="20"/>
          <w:szCs w:val="20"/>
        </w:rPr>
        <w:t>may</w:t>
      </w:r>
      <w:r w:rsidRPr="02BB1492">
        <w:rPr>
          <w:rFonts w:ascii="Arial MT"/>
          <w:spacing w:val="-2"/>
          <w:sz w:val="20"/>
          <w:szCs w:val="20"/>
        </w:rPr>
        <w:t xml:space="preserve"> </w:t>
      </w:r>
      <w:r w:rsidRPr="02BB1492">
        <w:rPr>
          <w:rFonts w:ascii="Arial MT"/>
          <w:sz w:val="20"/>
          <w:szCs w:val="20"/>
        </w:rPr>
        <w:t>be</w:t>
      </w:r>
      <w:r w:rsidRPr="02BB1492">
        <w:rPr>
          <w:rFonts w:ascii="Arial MT"/>
          <w:spacing w:val="-4"/>
          <w:sz w:val="20"/>
          <w:szCs w:val="20"/>
        </w:rPr>
        <w:t xml:space="preserve"> </w:t>
      </w:r>
      <w:r w:rsidRPr="02BB1492">
        <w:rPr>
          <w:rFonts w:ascii="Arial MT"/>
          <w:sz w:val="20"/>
          <w:szCs w:val="20"/>
        </w:rPr>
        <w:t xml:space="preserve">asked for </w:t>
      </w:r>
      <w:r w:rsidR="68DE6ED6" w:rsidRPr="02BB1492">
        <w:rPr>
          <w:rFonts w:ascii="Arial MT"/>
          <w:sz w:val="20"/>
          <w:szCs w:val="20"/>
        </w:rPr>
        <w:t xml:space="preserve">voluntary </w:t>
      </w:r>
      <w:r w:rsidR="33685EE8" w:rsidRPr="02BB1492">
        <w:rPr>
          <w:rFonts w:ascii="Arial MT"/>
          <w:sz w:val="20"/>
          <w:szCs w:val="20"/>
        </w:rPr>
        <w:t>contributions</w:t>
      </w:r>
      <w:r w:rsidRPr="02BB1492">
        <w:rPr>
          <w:rFonts w:ascii="Arial MT"/>
          <w:sz w:val="20"/>
          <w:szCs w:val="20"/>
        </w:rPr>
        <w:t xml:space="preserve"> for extra activities such as educational visits/snacks.</w:t>
      </w:r>
      <w:r w:rsidR="2A44FFCA" w:rsidRPr="02BB1492">
        <w:rPr>
          <w:rFonts w:ascii="Arial MT"/>
          <w:sz w:val="20"/>
          <w:szCs w:val="20"/>
        </w:rPr>
        <w:t xml:space="preserve"> </w:t>
      </w:r>
    </w:p>
    <w:p w14:paraId="79BB945C" w14:textId="77777777" w:rsidR="002E232B" w:rsidRDefault="002E232B">
      <w:pPr>
        <w:pStyle w:val="BodyText"/>
        <w:spacing w:before="11"/>
        <w:ind w:left="0"/>
        <w:rPr>
          <w:rFonts w:ascii="Arial MT"/>
          <w:sz w:val="20"/>
        </w:rPr>
      </w:pPr>
    </w:p>
    <w:p w14:paraId="2C37866F" w14:textId="77777777" w:rsidR="002E232B" w:rsidRDefault="00961E35">
      <w:pPr>
        <w:pStyle w:val="Heading1"/>
        <w:numPr>
          <w:ilvl w:val="0"/>
          <w:numId w:val="5"/>
        </w:numPr>
        <w:tabs>
          <w:tab w:val="left" w:pos="413"/>
        </w:tabs>
        <w:spacing w:before="1"/>
        <w:ind w:left="413" w:hanging="310"/>
      </w:pPr>
      <w:r>
        <w:rPr>
          <w:spacing w:val="-2"/>
        </w:rPr>
        <w:t>Curriculum</w:t>
      </w:r>
    </w:p>
    <w:p w14:paraId="692D1149" w14:textId="31322DE5" w:rsidR="002E232B" w:rsidRDefault="00961E35">
      <w:pPr>
        <w:pStyle w:val="BodyText"/>
        <w:spacing w:before="120" w:line="259" w:lineRule="auto"/>
      </w:pPr>
      <w:r>
        <w:t>Our</w:t>
      </w:r>
      <w:r>
        <w:rPr>
          <w:spacing w:val="-2"/>
        </w:rPr>
        <w:t xml:space="preserve"> </w:t>
      </w:r>
      <w:r>
        <w:t>early</w:t>
      </w:r>
      <w:r>
        <w:rPr>
          <w:spacing w:val="-3"/>
        </w:rPr>
        <w:t xml:space="preserve"> </w:t>
      </w:r>
      <w:r>
        <w:t>years</w:t>
      </w:r>
      <w:r>
        <w:rPr>
          <w:spacing w:val="-1"/>
        </w:rPr>
        <w:t xml:space="preserve"> </w:t>
      </w:r>
      <w:r>
        <w:t>setting</w:t>
      </w:r>
      <w:r>
        <w:rPr>
          <w:spacing w:val="-2"/>
        </w:rPr>
        <w:t xml:space="preserve"> </w:t>
      </w:r>
      <w:r>
        <w:t>follows</w:t>
      </w:r>
      <w:r>
        <w:rPr>
          <w:spacing w:val="-3"/>
        </w:rPr>
        <w:t xml:space="preserve"> </w:t>
      </w:r>
      <w:r>
        <w:t>the</w:t>
      </w:r>
      <w:r>
        <w:rPr>
          <w:spacing w:val="-3"/>
        </w:rPr>
        <w:t xml:space="preserve"> </w:t>
      </w:r>
      <w:r>
        <w:t>curriculum as</w:t>
      </w:r>
      <w:r>
        <w:rPr>
          <w:spacing w:val="-3"/>
        </w:rPr>
        <w:t xml:space="preserve"> </w:t>
      </w:r>
      <w:r>
        <w:t>outlined</w:t>
      </w:r>
      <w:r>
        <w:rPr>
          <w:spacing w:val="-1"/>
        </w:rPr>
        <w:t xml:space="preserve"> </w:t>
      </w:r>
      <w:r>
        <w:t>in</w:t>
      </w:r>
      <w:r>
        <w:rPr>
          <w:spacing w:val="-2"/>
        </w:rPr>
        <w:t xml:space="preserve"> </w:t>
      </w:r>
      <w:r>
        <w:t>the</w:t>
      </w:r>
      <w:r>
        <w:rPr>
          <w:spacing w:val="-1"/>
        </w:rPr>
        <w:t xml:space="preserve"> </w:t>
      </w:r>
      <w:r>
        <w:t>latest</w:t>
      </w:r>
      <w:r>
        <w:rPr>
          <w:spacing w:val="-3"/>
        </w:rPr>
        <w:t xml:space="preserve"> </w:t>
      </w:r>
      <w:r>
        <w:t>version</w:t>
      </w:r>
      <w:r>
        <w:rPr>
          <w:spacing w:val="-5"/>
        </w:rPr>
        <w:t xml:space="preserve"> </w:t>
      </w:r>
      <w:r>
        <w:t>of</w:t>
      </w:r>
      <w:r>
        <w:rPr>
          <w:spacing w:val="-3"/>
        </w:rPr>
        <w:t xml:space="preserve"> </w:t>
      </w:r>
      <w:r>
        <w:t>the</w:t>
      </w:r>
      <w:r>
        <w:rPr>
          <w:spacing w:val="-1"/>
        </w:rPr>
        <w:t xml:space="preserve"> </w:t>
      </w:r>
      <w:r>
        <w:t>EYFS</w:t>
      </w:r>
      <w:r>
        <w:rPr>
          <w:spacing w:val="-4"/>
        </w:rPr>
        <w:t xml:space="preserve"> </w:t>
      </w:r>
      <w:r>
        <w:t>statutory</w:t>
      </w:r>
      <w:r>
        <w:rPr>
          <w:spacing w:val="-1"/>
        </w:rPr>
        <w:t xml:space="preserve"> </w:t>
      </w:r>
      <w:r>
        <w:t>framework</w:t>
      </w:r>
      <w:r>
        <w:rPr>
          <w:spacing w:val="-3"/>
        </w:rPr>
        <w:t xml:space="preserve"> </w:t>
      </w:r>
      <w:r>
        <w:t>that applies from September 202</w:t>
      </w:r>
      <w:r w:rsidR="28687FF9">
        <w:t>5</w:t>
      </w:r>
      <w:r>
        <w:t>. It is differentiated to meet the learning and developmental needs of the pupils.</w:t>
      </w:r>
    </w:p>
    <w:p w14:paraId="00FD09DF" w14:textId="77777777" w:rsidR="002E232B" w:rsidRDefault="002E232B">
      <w:pPr>
        <w:spacing w:line="259" w:lineRule="auto"/>
        <w:sectPr w:rsidR="002E232B">
          <w:type w:val="continuous"/>
          <w:pgSz w:w="11910" w:h="16840"/>
          <w:pgMar w:top="720" w:right="520" w:bottom="280" w:left="520" w:header="720" w:footer="720" w:gutter="0"/>
          <w:cols w:space="720"/>
        </w:sectPr>
      </w:pPr>
    </w:p>
    <w:p w14:paraId="06705627" w14:textId="77777777" w:rsidR="002E232B" w:rsidRDefault="00961E35">
      <w:pPr>
        <w:pStyle w:val="BodyText"/>
        <w:spacing w:before="27" w:line="259" w:lineRule="auto"/>
      </w:pPr>
      <w:r>
        <w:lastRenderedPageBreak/>
        <w:t>The EYFS framework includes 7 areas of learning and development that are equally important and inter-connected. However, 3</w:t>
      </w:r>
      <w:r>
        <w:rPr>
          <w:spacing w:val="-3"/>
        </w:rPr>
        <w:t xml:space="preserve"> </w:t>
      </w:r>
      <w:r>
        <w:t>areas</w:t>
      </w:r>
      <w:r>
        <w:rPr>
          <w:spacing w:val="-3"/>
        </w:rPr>
        <w:t xml:space="preserve"> </w:t>
      </w:r>
      <w:r>
        <w:t>known</w:t>
      </w:r>
      <w:r>
        <w:rPr>
          <w:spacing w:val="-1"/>
        </w:rPr>
        <w:t xml:space="preserve"> </w:t>
      </w:r>
      <w:r>
        <w:t>as</w:t>
      </w:r>
      <w:r>
        <w:rPr>
          <w:spacing w:val="-4"/>
        </w:rPr>
        <w:t xml:space="preserve"> </w:t>
      </w:r>
      <w:r>
        <w:t>the</w:t>
      </w:r>
      <w:r>
        <w:rPr>
          <w:spacing w:val="-1"/>
        </w:rPr>
        <w:t xml:space="preserve"> </w:t>
      </w:r>
      <w:r>
        <w:t>prime</w:t>
      </w:r>
      <w:r>
        <w:rPr>
          <w:spacing w:val="-1"/>
        </w:rPr>
        <w:t xml:space="preserve"> </w:t>
      </w:r>
      <w:r>
        <w:t>areas</w:t>
      </w:r>
      <w:r>
        <w:rPr>
          <w:spacing w:val="-1"/>
        </w:rPr>
        <w:t xml:space="preserve"> </w:t>
      </w:r>
      <w:r>
        <w:t>are</w:t>
      </w:r>
      <w:r>
        <w:rPr>
          <w:spacing w:val="-1"/>
        </w:rPr>
        <w:t xml:space="preserve"> </w:t>
      </w:r>
      <w:r>
        <w:t>seen</w:t>
      </w:r>
      <w:r>
        <w:rPr>
          <w:spacing w:val="-2"/>
        </w:rPr>
        <w:t xml:space="preserve"> </w:t>
      </w:r>
      <w:r>
        <w:t>as</w:t>
      </w:r>
      <w:r>
        <w:rPr>
          <w:spacing w:val="-1"/>
        </w:rPr>
        <w:t xml:space="preserve"> </w:t>
      </w:r>
      <w:r>
        <w:t>particularly</w:t>
      </w:r>
      <w:r>
        <w:rPr>
          <w:spacing w:val="-3"/>
        </w:rPr>
        <w:t xml:space="preserve"> </w:t>
      </w:r>
      <w:r>
        <w:t>important</w:t>
      </w:r>
      <w:r>
        <w:rPr>
          <w:spacing w:val="-3"/>
        </w:rPr>
        <w:t xml:space="preserve"> </w:t>
      </w:r>
      <w:r>
        <w:t>for</w:t>
      </w:r>
      <w:r>
        <w:rPr>
          <w:spacing w:val="-4"/>
        </w:rPr>
        <w:t xml:space="preserve"> </w:t>
      </w:r>
      <w:r>
        <w:t>igniting</w:t>
      </w:r>
      <w:r>
        <w:rPr>
          <w:spacing w:val="-2"/>
        </w:rPr>
        <w:t xml:space="preserve"> </w:t>
      </w:r>
      <w:r>
        <w:t>curiosity</w:t>
      </w:r>
      <w:r>
        <w:rPr>
          <w:spacing w:val="-1"/>
        </w:rPr>
        <w:t xml:space="preserve"> </w:t>
      </w:r>
      <w:r>
        <w:t>and</w:t>
      </w:r>
      <w:r>
        <w:rPr>
          <w:spacing w:val="-3"/>
        </w:rPr>
        <w:t xml:space="preserve"> </w:t>
      </w:r>
      <w:r>
        <w:t>enthusiasm</w:t>
      </w:r>
      <w:r>
        <w:rPr>
          <w:spacing w:val="-1"/>
        </w:rPr>
        <w:t xml:space="preserve"> </w:t>
      </w:r>
      <w:r>
        <w:t>for learning, and for building children’s capacity to learn, form relationships and thrive.</w:t>
      </w:r>
    </w:p>
    <w:p w14:paraId="1EA5DB1B" w14:textId="77777777" w:rsidR="002E232B" w:rsidRDefault="00961E35">
      <w:pPr>
        <w:pStyle w:val="BodyText"/>
        <w:spacing w:before="160"/>
      </w:pPr>
      <w:r>
        <w:t>The</w:t>
      </w:r>
      <w:r>
        <w:rPr>
          <w:spacing w:val="-5"/>
        </w:rPr>
        <w:t xml:space="preserve"> </w:t>
      </w:r>
      <w:r>
        <w:t>prime</w:t>
      </w:r>
      <w:r>
        <w:rPr>
          <w:spacing w:val="-3"/>
        </w:rPr>
        <w:t xml:space="preserve"> </w:t>
      </w:r>
      <w:r>
        <w:t>areas</w:t>
      </w:r>
      <w:r>
        <w:rPr>
          <w:spacing w:val="-2"/>
        </w:rPr>
        <w:t xml:space="preserve"> </w:t>
      </w:r>
      <w:r>
        <w:rPr>
          <w:spacing w:val="-4"/>
        </w:rPr>
        <w:t>are:</w:t>
      </w:r>
    </w:p>
    <w:p w14:paraId="5BD35DFA" w14:textId="77777777" w:rsidR="002E232B" w:rsidRDefault="00961E35">
      <w:pPr>
        <w:pStyle w:val="ListParagraph"/>
        <w:numPr>
          <w:ilvl w:val="0"/>
          <w:numId w:val="4"/>
        </w:numPr>
        <w:tabs>
          <w:tab w:val="left" w:pos="670"/>
        </w:tabs>
        <w:spacing w:before="184"/>
        <w:ind w:hanging="283"/>
        <w:rPr>
          <w:sz w:val="20"/>
        </w:rPr>
      </w:pPr>
      <w:r>
        <w:rPr>
          <w:sz w:val="20"/>
        </w:rPr>
        <w:t>Communication</w:t>
      </w:r>
      <w:r>
        <w:rPr>
          <w:spacing w:val="-12"/>
          <w:sz w:val="20"/>
        </w:rPr>
        <w:t xml:space="preserve"> </w:t>
      </w:r>
      <w:r>
        <w:rPr>
          <w:sz w:val="20"/>
        </w:rPr>
        <w:t>and</w:t>
      </w:r>
      <w:r>
        <w:rPr>
          <w:spacing w:val="-11"/>
          <w:sz w:val="20"/>
        </w:rPr>
        <w:t xml:space="preserve"> </w:t>
      </w:r>
      <w:r>
        <w:rPr>
          <w:spacing w:val="-2"/>
          <w:sz w:val="20"/>
        </w:rPr>
        <w:t>language</w:t>
      </w:r>
    </w:p>
    <w:p w14:paraId="56C91F17" w14:textId="77777777" w:rsidR="002E232B" w:rsidRDefault="00961E35">
      <w:pPr>
        <w:pStyle w:val="ListParagraph"/>
        <w:numPr>
          <w:ilvl w:val="0"/>
          <w:numId w:val="4"/>
        </w:numPr>
        <w:tabs>
          <w:tab w:val="left" w:pos="670"/>
        </w:tabs>
        <w:ind w:hanging="283"/>
        <w:rPr>
          <w:sz w:val="20"/>
        </w:rPr>
      </w:pPr>
      <w:r>
        <w:rPr>
          <w:sz w:val="20"/>
        </w:rPr>
        <w:t>Physical</w:t>
      </w:r>
      <w:r>
        <w:rPr>
          <w:spacing w:val="-10"/>
          <w:sz w:val="20"/>
        </w:rPr>
        <w:t xml:space="preserve"> </w:t>
      </w:r>
      <w:r>
        <w:rPr>
          <w:spacing w:val="-2"/>
          <w:sz w:val="20"/>
        </w:rPr>
        <w:t>development</w:t>
      </w:r>
    </w:p>
    <w:p w14:paraId="7CBAA0A6" w14:textId="77777777" w:rsidR="002E232B" w:rsidRDefault="00961E35">
      <w:pPr>
        <w:pStyle w:val="ListParagraph"/>
        <w:numPr>
          <w:ilvl w:val="0"/>
          <w:numId w:val="4"/>
        </w:numPr>
        <w:tabs>
          <w:tab w:val="left" w:pos="670"/>
        </w:tabs>
        <w:spacing w:before="118"/>
        <w:ind w:hanging="283"/>
        <w:rPr>
          <w:sz w:val="20"/>
        </w:rPr>
      </w:pPr>
      <w:r>
        <w:rPr>
          <w:sz w:val="20"/>
        </w:rPr>
        <w:t>Personal,</w:t>
      </w:r>
      <w:r>
        <w:rPr>
          <w:spacing w:val="-9"/>
          <w:sz w:val="20"/>
        </w:rPr>
        <w:t xml:space="preserve"> </w:t>
      </w:r>
      <w:r>
        <w:rPr>
          <w:sz w:val="20"/>
        </w:rPr>
        <w:t>social</w:t>
      </w:r>
      <w:r>
        <w:rPr>
          <w:spacing w:val="-8"/>
          <w:sz w:val="20"/>
        </w:rPr>
        <w:t xml:space="preserve"> </w:t>
      </w:r>
      <w:r>
        <w:rPr>
          <w:sz w:val="20"/>
        </w:rPr>
        <w:t>and</w:t>
      </w:r>
      <w:r>
        <w:rPr>
          <w:spacing w:val="-9"/>
          <w:sz w:val="20"/>
        </w:rPr>
        <w:t xml:space="preserve"> </w:t>
      </w:r>
      <w:r>
        <w:rPr>
          <w:sz w:val="20"/>
        </w:rPr>
        <w:t>emotional</w:t>
      </w:r>
      <w:r>
        <w:rPr>
          <w:spacing w:val="-10"/>
          <w:sz w:val="20"/>
        </w:rPr>
        <w:t xml:space="preserve"> </w:t>
      </w:r>
      <w:r>
        <w:rPr>
          <w:spacing w:val="-2"/>
          <w:sz w:val="20"/>
        </w:rPr>
        <w:t>development</w:t>
      </w:r>
    </w:p>
    <w:p w14:paraId="2E6B45BC" w14:textId="77777777" w:rsidR="002E232B" w:rsidRDefault="002E232B">
      <w:pPr>
        <w:pStyle w:val="BodyText"/>
        <w:spacing w:before="107"/>
        <w:ind w:left="0"/>
        <w:rPr>
          <w:rFonts w:ascii="Arial MT"/>
          <w:sz w:val="20"/>
        </w:rPr>
      </w:pPr>
    </w:p>
    <w:p w14:paraId="645EF6B1" w14:textId="77777777" w:rsidR="002E232B" w:rsidRDefault="00961E35">
      <w:pPr>
        <w:pStyle w:val="BodyText"/>
      </w:pPr>
      <w:r>
        <w:t>The</w:t>
      </w:r>
      <w:r>
        <w:rPr>
          <w:spacing w:val="-4"/>
        </w:rPr>
        <w:t xml:space="preserve"> </w:t>
      </w:r>
      <w:r>
        <w:t>prime</w:t>
      </w:r>
      <w:r>
        <w:rPr>
          <w:spacing w:val="-3"/>
        </w:rPr>
        <w:t xml:space="preserve"> </w:t>
      </w:r>
      <w:r>
        <w:t>areas</w:t>
      </w:r>
      <w:r>
        <w:rPr>
          <w:spacing w:val="-3"/>
        </w:rPr>
        <w:t xml:space="preserve"> </w:t>
      </w:r>
      <w:r>
        <w:t>are</w:t>
      </w:r>
      <w:r>
        <w:rPr>
          <w:spacing w:val="-4"/>
        </w:rPr>
        <w:t xml:space="preserve"> </w:t>
      </w:r>
      <w:r>
        <w:t>strengthened</w:t>
      </w:r>
      <w:r>
        <w:rPr>
          <w:spacing w:val="-4"/>
        </w:rPr>
        <w:t xml:space="preserve"> </w:t>
      </w:r>
      <w:r>
        <w:t>and</w:t>
      </w:r>
      <w:r>
        <w:rPr>
          <w:spacing w:val="-5"/>
        </w:rPr>
        <w:t xml:space="preserve"> </w:t>
      </w:r>
      <w:r>
        <w:t>applied</w:t>
      </w:r>
      <w:r>
        <w:rPr>
          <w:spacing w:val="-3"/>
        </w:rPr>
        <w:t xml:space="preserve"> </w:t>
      </w:r>
      <w:r>
        <w:t>through</w:t>
      </w:r>
      <w:r>
        <w:rPr>
          <w:spacing w:val="-3"/>
        </w:rPr>
        <w:t xml:space="preserve"> </w:t>
      </w:r>
      <w:r>
        <w:t>the</w:t>
      </w:r>
      <w:r>
        <w:rPr>
          <w:spacing w:val="-3"/>
        </w:rPr>
        <w:t xml:space="preserve"> </w:t>
      </w:r>
      <w:r>
        <w:t>4</w:t>
      </w:r>
      <w:r>
        <w:rPr>
          <w:spacing w:val="-5"/>
        </w:rPr>
        <w:t xml:space="preserve"> </w:t>
      </w:r>
      <w:r>
        <w:t>specific</w:t>
      </w:r>
      <w:r>
        <w:rPr>
          <w:spacing w:val="-6"/>
        </w:rPr>
        <w:t xml:space="preserve"> </w:t>
      </w:r>
      <w:r>
        <w:rPr>
          <w:spacing w:val="-2"/>
        </w:rPr>
        <w:t>areas:</w:t>
      </w:r>
    </w:p>
    <w:p w14:paraId="2A2AC363" w14:textId="77777777" w:rsidR="002E232B" w:rsidRDefault="00961E35">
      <w:pPr>
        <w:pStyle w:val="ListParagraph"/>
        <w:numPr>
          <w:ilvl w:val="0"/>
          <w:numId w:val="4"/>
        </w:numPr>
        <w:tabs>
          <w:tab w:val="left" w:pos="670"/>
        </w:tabs>
        <w:spacing w:before="184"/>
        <w:ind w:hanging="283"/>
        <w:rPr>
          <w:sz w:val="20"/>
        </w:rPr>
      </w:pPr>
      <w:r>
        <w:rPr>
          <w:spacing w:val="-2"/>
          <w:sz w:val="20"/>
        </w:rPr>
        <w:t>Literacy</w:t>
      </w:r>
    </w:p>
    <w:p w14:paraId="459673B2" w14:textId="77777777" w:rsidR="002E232B" w:rsidRDefault="00961E35">
      <w:pPr>
        <w:pStyle w:val="ListParagraph"/>
        <w:numPr>
          <w:ilvl w:val="0"/>
          <w:numId w:val="4"/>
        </w:numPr>
        <w:tabs>
          <w:tab w:val="left" w:pos="670"/>
        </w:tabs>
        <w:ind w:hanging="283"/>
        <w:rPr>
          <w:sz w:val="20"/>
        </w:rPr>
      </w:pPr>
      <w:r>
        <w:rPr>
          <w:spacing w:val="-2"/>
          <w:sz w:val="20"/>
        </w:rPr>
        <w:t>Mathematics</w:t>
      </w:r>
    </w:p>
    <w:p w14:paraId="37E15F7D" w14:textId="77777777" w:rsidR="002E232B" w:rsidRDefault="00961E35">
      <w:pPr>
        <w:pStyle w:val="ListParagraph"/>
        <w:numPr>
          <w:ilvl w:val="0"/>
          <w:numId w:val="4"/>
        </w:numPr>
        <w:tabs>
          <w:tab w:val="left" w:pos="670"/>
        </w:tabs>
        <w:spacing w:before="120"/>
        <w:ind w:hanging="283"/>
        <w:rPr>
          <w:sz w:val="20"/>
        </w:rPr>
      </w:pPr>
      <w:r>
        <w:rPr>
          <w:sz w:val="20"/>
        </w:rPr>
        <w:t>Understanding</w:t>
      </w:r>
      <w:r>
        <w:rPr>
          <w:spacing w:val="-13"/>
          <w:sz w:val="20"/>
        </w:rPr>
        <w:t xml:space="preserve"> </w:t>
      </w:r>
      <w:r>
        <w:rPr>
          <w:sz w:val="20"/>
        </w:rPr>
        <w:t>the</w:t>
      </w:r>
      <w:r>
        <w:rPr>
          <w:spacing w:val="-12"/>
          <w:sz w:val="20"/>
        </w:rPr>
        <w:t xml:space="preserve"> </w:t>
      </w:r>
      <w:r>
        <w:rPr>
          <w:spacing w:val="-2"/>
          <w:sz w:val="20"/>
        </w:rPr>
        <w:t>world</w:t>
      </w:r>
    </w:p>
    <w:p w14:paraId="5C19007F" w14:textId="77777777" w:rsidR="002E232B" w:rsidRDefault="00961E35">
      <w:pPr>
        <w:pStyle w:val="ListParagraph"/>
        <w:numPr>
          <w:ilvl w:val="0"/>
          <w:numId w:val="4"/>
        </w:numPr>
        <w:tabs>
          <w:tab w:val="left" w:pos="670"/>
        </w:tabs>
        <w:ind w:hanging="283"/>
        <w:rPr>
          <w:sz w:val="20"/>
        </w:rPr>
      </w:pPr>
      <w:r>
        <w:rPr>
          <w:sz w:val="20"/>
        </w:rPr>
        <w:t>Expressive</w:t>
      </w:r>
      <w:r>
        <w:rPr>
          <w:spacing w:val="-7"/>
          <w:sz w:val="20"/>
        </w:rPr>
        <w:t xml:space="preserve"> </w:t>
      </w:r>
      <w:r>
        <w:rPr>
          <w:sz w:val="20"/>
        </w:rPr>
        <w:t>arts</w:t>
      </w:r>
      <w:r>
        <w:rPr>
          <w:spacing w:val="-6"/>
          <w:sz w:val="20"/>
        </w:rPr>
        <w:t xml:space="preserve"> </w:t>
      </w:r>
      <w:r>
        <w:rPr>
          <w:sz w:val="20"/>
        </w:rPr>
        <w:t>and</w:t>
      </w:r>
      <w:r>
        <w:rPr>
          <w:spacing w:val="-7"/>
          <w:sz w:val="20"/>
        </w:rPr>
        <w:t xml:space="preserve"> </w:t>
      </w:r>
      <w:r>
        <w:rPr>
          <w:spacing w:val="-2"/>
          <w:sz w:val="20"/>
        </w:rPr>
        <w:t>design</w:t>
      </w:r>
    </w:p>
    <w:p w14:paraId="4634E9EB" w14:textId="77777777" w:rsidR="002E232B" w:rsidRDefault="00961E35">
      <w:pPr>
        <w:pStyle w:val="Heading2"/>
        <w:numPr>
          <w:ilvl w:val="1"/>
          <w:numId w:val="5"/>
        </w:numPr>
        <w:tabs>
          <w:tab w:val="left" w:pos="433"/>
        </w:tabs>
        <w:ind w:left="433" w:hanging="330"/>
      </w:pPr>
      <w:r>
        <w:rPr>
          <w:spacing w:val="-2"/>
        </w:rPr>
        <w:t>Planning</w:t>
      </w:r>
    </w:p>
    <w:p w14:paraId="76FEB7C8" w14:textId="77777777" w:rsidR="002E232B" w:rsidRDefault="00961E35">
      <w:pPr>
        <w:pStyle w:val="BodyText"/>
        <w:spacing w:before="180" w:line="259" w:lineRule="auto"/>
        <w:ind w:right="185"/>
      </w:pPr>
      <w:r>
        <w:t>Staff</w:t>
      </w:r>
      <w:r>
        <w:rPr>
          <w:spacing w:val="-1"/>
        </w:rPr>
        <w:t xml:space="preserve"> </w:t>
      </w:r>
      <w:r>
        <w:t>plan</w:t>
      </w:r>
      <w:r>
        <w:rPr>
          <w:spacing w:val="-3"/>
        </w:rPr>
        <w:t xml:space="preserve"> </w:t>
      </w:r>
      <w:r>
        <w:t>activities</w:t>
      </w:r>
      <w:r>
        <w:rPr>
          <w:spacing w:val="-4"/>
        </w:rPr>
        <w:t xml:space="preserve"> </w:t>
      </w:r>
      <w:r>
        <w:t>and</w:t>
      </w:r>
      <w:r>
        <w:rPr>
          <w:spacing w:val="-3"/>
        </w:rPr>
        <w:t xml:space="preserve"> </w:t>
      </w:r>
      <w:r>
        <w:t>experiences</w:t>
      </w:r>
      <w:r>
        <w:rPr>
          <w:spacing w:val="-4"/>
        </w:rPr>
        <w:t xml:space="preserve"> </w:t>
      </w:r>
      <w:r>
        <w:t>for</w:t>
      </w:r>
      <w:r>
        <w:rPr>
          <w:spacing w:val="-4"/>
        </w:rPr>
        <w:t xml:space="preserve"> </w:t>
      </w:r>
      <w:r>
        <w:t>children</w:t>
      </w:r>
      <w:r>
        <w:rPr>
          <w:spacing w:val="-1"/>
        </w:rPr>
        <w:t xml:space="preserve"> </w:t>
      </w:r>
      <w:r>
        <w:t>that</w:t>
      </w:r>
      <w:r>
        <w:rPr>
          <w:spacing w:val="-1"/>
        </w:rPr>
        <w:t xml:space="preserve"> </w:t>
      </w:r>
      <w:r>
        <w:t>enable</w:t>
      </w:r>
      <w:r>
        <w:rPr>
          <w:spacing w:val="-1"/>
        </w:rPr>
        <w:t xml:space="preserve"> </w:t>
      </w:r>
      <w:r>
        <w:t>children</w:t>
      </w:r>
      <w:r>
        <w:rPr>
          <w:spacing w:val="-1"/>
        </w:rPr>
        <w:t xml:space="preserve"> </w:t>
      </w:r>
      <w:r>
        <w:t>to develop</w:t>
      </w:r>
      <w:r>
        <w:rPr>
          <w:spacing w:val="-2"/>
        </w:rPr>
        <w:t xml:space="preserve"> </w:t>
      </w:r>
      <w:r>
        <w:t>and</w:t>
      </w:r>
      <w:r>
        <w:rPr>
          <w:spacing w:val="-2"/>
        </w:rPr>
        <w:t xml:space="preserve"> </w:t>
      </w:r>
      <w:r>
        <w:t>learn</w:t>
      </w:r>
      <w:r>
        <w:rPr>
          <w:spacing w:val="-1"/>
        </w:rPr>
        <w:t xml:space="preserve"> </w:t>
      </w:r>
      <w:r>
        <w:t>effectively.</w:t>
      </w:r>
      <w:r>
        <w:rPr>
          <w:spacing w:val="-1"/>
        </w:rPr>
        <w:t xml:space="preserve"> </w:t>
      </w:r>
      <w:r>
        <w:t>In</w:t>
      </w:r>
      <w:r>
        <w:rPr>
          <w:spacing w:val="-5"/>
        </w:rPr>
        <w:t xml:space="preserve"> </w:t>
      </w:r>
      <w:r>
        <w:t>order</w:t>
      </w:r>
      <w:r>
        <w:rPr>
          <w:spacing w:val="-1"/>
        </w:rPr>
        <w:t xml:space="preserve"> </w:t>
      </w:r>
      <w:r>
        <w:t>to do this, staff working with all children focus strongly on the 3 prime areas.</w:t>
      </w:r>
    </w:p>
    <w:p w14:paraId="24DD6493" w14:textId="44DBB239" w:rsidR="002E232B" w:rsidRDefault="00961E35">
      <w:pPr>
        <w:pStyle w:val="BodyText"/>
        <w:spacing w:before="159" w:line="259" w:lineRule="auto"/>
        <w:ind w:right="185"/>
      </w:pPr>
      <w:r>
        <w:t>Staff also take into account the individual needs, interests, and stage of development of each child in their care and use</w:t>
      </w:r>
      <w:r>
        <w:rPr>
          <w:spacing w:val="-1"/>
        </w:rPr>
        <w:t xml:space="preserve"> </w:t>
      </w:r>
      <w:r>
        <w:t>this</w:t>
      </w:r>
      <w:r>
        <w:rPr>
          <w:spacing w:val="-2"/>
        </w:rPr>
        <w:t xml:space="preserve"> </w:t>
      </w:r>
      <w:r>
        <w:t>information</w:t>
      </w:r>
      <w:r>
        <w:rPr>
          <w:spacing w:val="-5"/>
        </w:rPr>
        <w:t xml:space="preserve"> </w:t>
      </w:r>
      <w:r>
        <w:t>to</w:t>
      </w:r>
      <w:r>
        <w:rPr>
          <w:spacing w:val="-4"/>
        </w:rPr>
        <w:t xml:space="preserve"> </w:t>
      </w:r>
      <w:r>
        <w:t>plan</w:t>
      </w:r>
      <w:r>
        <w:rPr>
          <w:spacing w:val="-3"/>
        </w:rPr>
        <w:t xml:space="preserve"> </w:t>
      </w:r>
      <w:r>
        <w:t>a</w:t>
      </w:r>
      <w:r>
        <w:rPr>
          <w:spacing w:val="-2"/>
        </w:rPr>
        <w:t xml:space="preserve"> </w:t>
      </w:r>
      <w:r>
        <w:t>challenging</w:t>
      </w:r>
      <w:r>
        <w:rPr>
          <w:spacing w:val="-3"/>
        </w:rPr>
        <w:t xml:space="preserve"> </w:t>
      </w:r>
      <w:r>
        <w:t>and</w:t>
      </w:r>
      <w:r>
        <w:rPr>
          <w:spacing w:val="-4"/>
        </w:rPr>
        <w:t xml:space="preserve"> </w:t>
      </w:r>
      <w:r>
        <w:t>enjoyable</w:t>
      </w:r>
      <w:r>
        <w:rPr>
          <w:spacing w:val="-2"/>
        </w:rPr>
        <w:t xml:space="preserve"> </w:t>
      </w:r>
      <w:r>
        <w:t>experience.</w:t>
      </w:r>
      <w:r>
        <w:rPr>
          <w:spacing w:val="-4"/>
        </w:rPr>
        <w:t xml:space="preserve"> </w:t>
      </w:r>
      <w:r>
        <w:t>Pupils</w:t>
      </w:r>
      <w:r>
        <w:rPr>
          <w:spacing w:val="-2"/>
        </w:rPr>
        <w:t xml:space="preserve"> </w:t>
      </w:r>
      <w:r>
        <w:t>are</w:t>
      </w:r>
      <w:r>
        <w:rPr>
          <w:spacing w:val="-2"/>
        </w:rPr>
        <w:t xml:space="preserve"> </w:t>
      </w:r>
      <w:r>
        <w:t>assessed</w:t>
      </w:r>
      <w:r>
        <w:rPr>
          <w:spacing w:val="-2"/>
        </w:rPr>
        <w:t xml:space="preserve"> </w:t>
      </w:r>
      <w:r>
        <w:t>during</w:t>
      </w:r>
      <w:r>
        <w:rPr>
          <w:spacing w:val="-3"/>
        </w:rPr>
        <w:t xml:space="preserve"> </w:t>
      </w:r>
      <w:r>
        <w:t>the</w:t>
      </w:r>
      <w:r>
        <w:rPr>
          <w:spacing w:val="-2"/>
        </w:rPr>
        <w:t xml:space="preserve"> </w:t>
      </w:r>
      <w:r>
        <w:t>first</w:t>
      </w:r>
      <w:r>
        <w:rPr>
          <w:spacing w:val="-4"/>
        </w:rPr>
        <w:t xml:space="preserve"> </w:t>
      </w:r>
      <w:r>
        <w:t>half</w:t>
      </w:r>
      <w:r>
        <w:rPr>
          <w:spacing w:val="-4"/>
        </w:rPr>
        <w:t xml:space="preserve"> </w:t>
      </w:r>
      <w:r>
        <w:t>term</w:t>
      </w:r>
      <w:r>
        <w:rPr>
          <w:spacing w:val="-1"/>
        </w:rPr>
        <w:t xml:space="preserve"> </w:t>
      </w:r>
      <w:r>
        <w:t>and this assessment is</w:t>
      </w:r>
      <w:r>
        <w:rPr>
          <w:spacing w:val="-2"/>
        </w:rPr>
        <w:t xml:space="preserve"> </w:t>
      </w:r>
      <w:r>
        <w:t>used to</w:t>
      </w:r>
      <w:r>
        <w:rPr>
          <w:spacing w:val="-1"/>
        </w:rPr>
        <w:t xml:space="preserve"> </w:t>
      </w:r>
      <w:r>
        <w:t>plan</w:t>
      </w:r>
      <w:r>
        <w:rPr>
          <w:spacing w:val="-2"/>
        </w:rPr>
        <w:t xml:space="preserve"> </w:t>
      </w:r>
      <w:r>
        <w:t>individual learning</w:t>
      </w:r>
      <w:r>
        <w:rPr>
          <w:spacing w:val="-1"/>
        </w:rPr>
        <w:t xml:space="preserve"> </w:t>
      </w:r>
      <w:r>
        <w:t>goals for</w:t>
      </w:r>
      <w:r>
        <w:rPr>
          <w:spacing w:val="-2"/>
        </w:rPr>
        <w:t xml:space="preserve"> </w:t>
      </w:r>
      <w:r>
        <w:t>all</w:t>
      </w:r>
      <w:r>
        <w:rPr>
          <w:spacing w:val="-1"/>
        </w:rPr>
        <w:t xml:space="preserve"> </w:t>
      </w:r>
      <w:r>
        <w:t>pupils. Pupils are</w:t>
      </w:r>
      <w:r>
        <w:rPr>
          <w:spacing w:val="-2"/>
        </w:rPr>
        <w:t xml:space="preserve"> </w:t>
      </w:r>
      <w:r>
        <w:t>then assessed termly</w:t>
      </w:r>
      <w:r>
        <w:rPr>
          <w:spacing w:val="-2"/>
        </w:rPr>
        <w:t xml:space="preserve"> </w:t>
      </w:r>
      <w:r>
        <w:t>on</w:t>
      </w:r>
      <w:r>
        <w:rPr>
          <w:spacing w:val="-1"/>
        </w:rPr>
        <w:t xml:space="preserve"> </w:t>
      </w:r>
      <w:r>
        <w:t>Evidence for Learning (EFL). Specialist support, such as Physiotherapy, Speech and Language Therapy and Occupational Therapy program</w:t>
      </w:r>
      <w:r w:rsidR="5AF4161A">
        <w:t>s</w:t>
      </w:r>
      <w:r>
        <w:t xml:space="preserve"> are assimilated into the child’s learning goals as appropriate.</w:t>
      </w:r>
    </w:p>
    <w:p w14:paraId="5C682B0D" w14:textId="77777777" w:rsidR="002E232B" w:rsidRDefault="00961E35">
      <w:pPr>
        <w:pStyle w:val="BodyText"/>
        <w:spacing w:before="160" w:line="259" w:lineRule="auto"/>
        <w:ind w:right="238"/>
        <w:jc w:val="both"/>
      </w:pPr>
      <w:r>
        <w:t>In</w:t>
      </w:r>
      <w:r>
        <w:rPr>
          <w:spacing w:val="-2"/>
        </w:rPr>
        <w:t xml:space="preserve"> </w:t>
      </w:r>
      <w:r>
        <w:t>planning</w:t>
      </w:r>
      <w:r>
        <w:rPr>
          <w:spacing w:val="-1"/>
        </w:rPr>
        <w:t xml:space="preserve"> </w:t>
      </w:r>
      <w:r>
        <w:t>and</w:t>
      </w:r>
      <w:r>
        <w:rPr>
          <w:spacing w:val="-2"/>
        </w:rPr>
        <w:t xml:space="preserve"> </w:t>
      </w:r>
      <w:r>
        <w:t>guiding</w:t>
      </w:r>
      <w:r>
        <w:rPr>
          <w:spacing w:val="-1"/>
        </w:rPr>
        <w:t xml:space="preserve"> </w:t>
      </w:r>
      <w:r>
        <w:t>children’s activities, staff reflect on</w:t>
      </w:r>
      <w:r>
        <w:rPr>
          <w:spacing w:val="-4"/>
        </w:rPr>
        <w:t xml:space="preserve"> </w:t>
      </w:r>
      <w:r>
        <w:t>the different</w:t>
      </w:r>
      <w:r>
        <w:rPr>
          <w:spacing w:val="-2"/>
        </w:rPr>
        <w:t xml:space="preserve"> </w:t>
      </w:r>
      <w:r>
        <w:t>ways that children learn</w:t>
      </w:r>
      <w:r>
        <w:rPr>
          <w:spacing w:val="-4"/>
        </w:rPr>
        <w:t xml:space="preserve"> </w:t>
      </w:r>
      <w:r>
        <w:t>and include these in their</w:t>
      </w:r>
      <w:r>
        <w:rPr>
          <w:spacing w:val="-2"/>
        </w:rPr>
        <w:t xml:space="preserve"> </w:t>
      </w:r>
      <w:r>
        <w:t>practice,</w:t>
      </w:r>
      <w:r>
        <w:rPr>
          <w:spacing w:val="-4"/>
        </w:rPr>
        <w:t xml:space="preserve"> </w:t>
      </w:r>
      <w:r>
        <w:t>ensuring</w:t>
      </w:r>
      <w:r>
        <w:rPr>
          <w:spacing w:val="-3"/>
        </w:rPr>
        <w:t xml:space="preserve"> </w:t>
      </w:r>
      <w:r>
        <w:t>resources,</w:t>
      </w:r>
      <w:r>
        <w:rPr>
          <w:spacing w:val="-4"/>
        </w:rPr>
        <w:t xml:space="preserve"> </w:t>
      </w:r>
      <w:r>
        <w:t>communication</w:t>
      </w:r>
      <w:r>
        <w:rPr>
          <w:spacing w:val="-5"/>
        </w:rPr>
        <w:t xml:space="preserve"> </w:t>
      </w:r>
      <w:r>
        <w:t>methods</w:t>
      </w:r>
      <w:r>
        <w:rPr>
          <w:spacing w:val="-2"/>
        </w:rPr>
        <w:t xml:space="preserve"> </w:t>
      </w:r>
      <w:r>
        <w:t>and</w:t>
      </w:r>
      <w:r>
        <w:rPr>
          <w:spacing w:val="-4"/>
        </w:rPr>
        <w:t xml:space="preserve"> </w:t>
      </w:r>
      <w:r>
        <w:t>any</w:t>
      </w:r>
      <w:r>
        <w:rPr>
          <w:spacing w:val="-2"/>
        </w:rPr>
        <w:t xml:space="preserve"> </w:t>
      </w:r>
      <w:r>
        <w:t>specialised</w:t>
      </w:r>
      <w:r>
        <w:rPr>
          <w:spacing w:val="-2"/>
        </w:rPr>
        <w:t xml:space="preserve"> </w:t>
      </w:r>
      <w:r>
        <w:t>equipment</w:t>
      </w:r>
      <w:r>
        <w:rPr>
          <w:spacing w:val="-2"/>
        </w:rPr>
        <w:t xml:space="preserve"> </w:t>
      </w:r>
      <w:r>
        <w:t>is</w:t>
      </w:r>
      <w:r>
        <w:rPr>
          <w:spacing w:val="-2"/>
        </w:rPr>
        <w:t xml:space="preserve"> </w:t>
      </w:r>
      <w:r>
        <w:t>used</w:t>
      </w:r>
      <w:r>
        <w:rPr>
          <w:spacing w:val="-2"/>
        </w:rPr>
        <w:t xml:space="preserve"> </w:t>
      </w:r>
      <w:r>
        <w:t>to</w:t>
      </w:r>
      <w:r>
        <w:rPr>
          <w:spacing w:val="-1"/>
        </w:rPr>
        <w:t xml:space="preserve"> </w:t>
      </w:r>
      <w:r>
        <w:t>enable</w:t>
      </w:r>
      <w:r>
        <w:rPr>
          <w:spacing w:val="-4"/>
        </w:rPr>
        <w:t xml:space="preserve"> </w:t>
      </w:r>
      <w:r>
        <w:t>pupils</w:t>
      </w:r>
      <w:r>
        <w:rPr>
          <w:spacing w:val="-2"/>
        </w:rPr>
        <w:t xml:space="preserve"> </w:t>
      </w:r>
      <w:r>
        <w:t xml:space="preserve">to </w:t>
      </w:r>
      <w:r>
        <w:rPr>
          <w:spacing w:val="-2"/>
        </w:rPr>
        <w:t>progress.</w:t>
      </w:r>
    </w:p>
    <w:p w14:paraId="23486EC9" w14:textId="77777777" w:rsidR="002E232B" w:rsidRDefault="00961E35">
      <w:pPr>
        <w:pStyle w:val="Heading2"/>
        <w:numPr>
          <w:ilvl w:val="1"/>
          <w:numId w:val="5"/>
        </w:numPr>
        <w:tabs>
          <w:tab w:val="left" w:pos="433"/>
        </w:tabs>
        <w:spacing w:before="160"/>
        <w:ind w:left="433" w:hanging="330"/>
      </w:pPr>
      <w:r>
        <w:rPr>
          <w:spacing w:val="-2"/>
        </w:rPr>
        <w:t>Teaching</w:t>
      </w:r>
    </w:p>
    <w:p w14:paraId="2CCEDF6D" w14:textId="3051E0A0" w:rsidR="002E232B" w:rsidRDefault="00961E35">
      <w:pPr>
        <w:pStyle w:val="BodyText"/>
        <w:spacing w:before="180" w:line="259" w:lineRule="auto"/>
      </w:pPr>
      <w:r>
        <w:t>Each area of learning and development is implemented through planned, purposeful play through well planned and resourced activities. Staff respond to each child’s emerging needs and interests, guiding their development through warm,</w:t>
      </w:r>
      <w:r>
        <w:rPr>
          <w:spacing w:val="-5"/>
        </w:rPr>
        <w:t xml:space="preserve"> </w:t>
      </w:r>
      <w:r>
        <w:t>positive</w:t>
      </w:r>
      <w:r>
        <w:rPr>
          <w:spacing w:val="-2"/>
        </w:rPr>
        <w:t xml:space="preserve"> </w:t>
      </w:r>
      <w:r>
        <w:t>interaction.</w:t>
      </w:r>
      <w:r>
        <w:rPr>
          <w:spacing w:val="-5"/>
        </w:rPr>
        <w:t xml:space="preserve"> </w:t>
      </w:r>
      <w:r>
        <w:t>Staff</w:t>
      </w:r>
      <w:r>
        <w:rPr>
          <w:spacing w:val="-2"/>
        </w:rPr>
        <w:t xml:space="preserve"> </w:t>
      </w:r>
      <w:r>
        <w:t>use</w:t>
      </w:r>
      <w:r>
        <w:rPr>
          <w:spacing w:val="-2"/>
        </w:rPr>
        <w:t xml:space="preserve"> </w:t>
      </w:r>
      <w:r>
        <w:t>a</w:t>
      </w:r>
      <w:r>
        <w:rPr>
          <w:spacing w:val="-4"/>
        </w:rPr>
        <w:t xml:space="preserve"> </w:t>
      </w:r>
      <w:r w:rsidR="6E11B145">
        <w:rPr>
          <w:spacing w:val="-4"/>
        </w:rPr>
        <w:t>total com</w:t>
      </w:r>
      <w:r>
        <w:t>munication</w:t>
      </w:r>
      <w:r>
        <w:rPr>
          <w:spacing w:val="-5"/>
        </w:rPr>
        <w:t xml:space="preserve"> </w:t>
      </w:r>
      <w:r w:rsidR="277319F5">
        <w:t>approach</w:t>
      </w:r>
      <w:r>
        <w:rPr>
          <w:spacing w:val="-1"/>
        </w:rPr>
        <w:t xml:space="preserve"> </w:t>
      </w:r>
      <w:r>
        <w:t>in</w:t>
      </w:r>
      <w:r>
        <w:rPr>
          <w:spacing w:val="-4"/>
        </w:rPr>
        <w:t xml:space="preserve"> </w:t>
      </w:r>
      <w:r>
        <w:t>their</w:t>
      </w:r>
      <w:r>
        <w:rPr>
          <w:spacing w:val="-2"/>
        </w:rPr>
        <w:t xml:space="preserve"> </w:t>
      </w:r>
      <w:r>
        <w:t>teaching</w:t>
      </w:r>
      <w:r w:rsidR="076DE536">
        <w:t>, this</w:t>
      </w:r>
      <w:r>
        <w:rPr>
          <w:spacing w:val="-3"/>
        </w:rPr>
        <w:t xml:space="preserve"> </w:t>
      </w:r>
      <w:r>
        <w:t>includ</w:t>
      </w:r>
      <w:r w:rsidR="07C6D955">
        <w:t>es</w:t>
      </w:r>
      <w:r>
        <w:rPr>
          <w:spacing w:val="-3"/>
        </w:rPr>
        <w:t xml:space="preserve"> </w:t>
      </w:r>
      <w:r>
        <w:t xml:space="preserve">sign language, symbols and Objects of Reference to support </w:t>
      </w:r>
      <w:r w:rsidR="7B79D63D">
        <w:t>pupils'</w:t>
      </w:r>
      <w:r>
        <w:t xml:space="preserve"> understanding and expression. Communication books are developed for individual pupils to help aid their communication</w:t>
      </w:r>
      <w:r w:rsidR="6CFED4BC">
        <w:t xml:space="preserve"> with the support of speech and language</w:t>
      </w:r>
      <w:r>
        <w:t>.</w:t>
      </w:r>
    </w:p>
    <w:p w14:paraId="175E1A3D" w14:textId="77777777" w:rsidR="002E232B" w:rsidRDefault="00961E35">
      <w:pPr>
        <w:pStyle w:val="BodyText"/>
        <w:spacing w:before="158" w:line="259" w:lineRule="auto"/>
        <w:ind w:right="185"/>
      </w:pPr>
      <w:r>
        <w:t>As</w:t>
      </w:r>
      <w:r>
        <w:rPr>
          <w:spacing w:val="-1"/>
        </w:rPr>
        <w:t xml:space="preserve"> </w:t>
      </w:r>
      <w:r>
        <w:t>children</w:t>
      </w:r>
      <w:r>
        <w:rPr>
          <w:spacing w:val="-1"/>
        </w:rPr>
        <w:t xml:space="preserve"> </w:t>
      </w:r>
      <w:r>
        <w:t>grow</w:t>
      </w:r>
      <w:r>
        <w:rPr>
          <w:spacing w:val="-3"/>
        </w:rPr>
        <w:t xml:space="preserve"> </w:t>
      </w:r>
      <w:r>
        <w:t>older,</w:t>
      </w:r>
      <w:r>
        <w:rPr>
          <w:spacing w:val="-1"/>
        </w:rPr>
        <w:t xml:space="preserve"> </w:t>
      </w:r>
      <w:r>
        <w:t>and</w:t>
      </w:r>
      <w:r>
        <w:rPr>
          <w:spacing w:val="-5"/>
        </w:rPr>
        <w:t xml:space="preserve"> </w:t>
      </w:r>
      <w:r>
        <w:t>as</w:t>
      </w:r>
      <w:r>
        <w:rPr>
          <w:spacing w:val="-1"/>
        </w:rPr>
        <w:t xml:space="preserve"> </w:t>
      </w:r>
      <w:r>
        <w:t>their</w:t>
      </w:r>
      <w:r>
        <w:rPr>
          <w:spacing w:val="-4"/>
        </w:rPr>
        <w:t xml:space="preserve"> </w:t>
      </w:r>
      <w:r>
        <w:t>development</w:t>
      </w:r>
      <w:r>
        <w:rPr>
          <w:spacing w:val="-1"/>
        </w:rPr>
        <w:t xml:space="preserve"> </w:t>
      </w:r>
      <w:r>
        <w:t>allows, pupils</w:t>
      </w:r>
      <w:r>
        <w:rPr>
          <w:spacing w:val="-1"/>
        </w:rPr>
        <w:t xml:space="preserve"> </w:t>
      </w:r>
      <w:r>
        <w:t>are</w:t>
      </w:r>
      <w:r>
        <w:rPr>
          <w:spacing w:val="-3"/>
        </w:rPr>
        <w:t xml:space="preserve"> </w:t>
      </w:r>
      <w:r>
        <w:t>encouraged</w:t>
      </w:r>
      <w:r>
        <w:rPr>
          <w:spacing w:val="-4"/>
        </w:rPr>
        <w:t xml:space="preserve"> </w:t>
      </w:r>
      <w:r>
        <w:t>to be</w:t>
      </w:r>
      <w:r>
        <w:rPr>
          <w:spacing w:val="-3"/>
        </w:rPr>
        <w:t xml:space="preserve"> </w:t>
      </w:r>
      <w:r>
        <w:t>more</w:t>
      </w:r>
      <w:r>
        <w:rPr>
          <w:spacing w:val="-1"/>
        </w:rPr>
        <w:t xml:space="preserve"> </w:t>
      </w:r>
      <w:r>
        <w:t>independent</w:t>
      </w:r>
      <w:r>
        <w:rPr>
          <w:spacing w:val="-4"/>
        </w:rPr>
        <w:t xml:space="preserve"> </w:t>
      </w:r>
      <w:r>
        <w:t>in</w:t>
      </w:r>
      <w:r>
        <w:rPr>
          <w:spacing w:val="-4"/>
        </w:rPr>
        <w:t xml:space="preserve"> </w:t>
      </w:r>
      <w:r>
        <w:t>their learning and development including personal, social and emotional development, physical development and communication and language.</w:t>
      </w:r>
    </w:p>
    <w:p w14:paraId="10214E23" w14:textId="77777777" w:rsidR="002E232B" w:rsidRDefault="00961E35">
      <w:pPr>
        <w:pStyle w:val="Heading1"/>
        <w:numPr>
          <w:ilvl w:val="0"/>
          <w:numId w:val="5"/>
        </w:numPr>
        <w:tabs>
          <w:tab w:val="left" w:pos="415"/>
        </w:tabs>
        <w:ind w:left="415" w:hanging="312"/>
      </w:pPr>
      <w:r>
        <w:rPr>
          <w:spacing w:val="-2"/>
        </w:rPr>
        <w:t>Assessment</w:t>
      </w:r>
    </w:p>
    <w:p w14:paraId="68BF3C20" w14:textId="77777777" w:rsidR="002E232B" w:rsidRDefault="00961E35">
      <w:pPr>
        <w:pStyle w:val="BodyText"/>
        <w:spacing w:before="120" w:line="259" w:lineRule="auto"/>
      </w:pPr>
      <w:r>
        <w:t>At Park Lane School, ongoing assessment is an integral part of the learning and development processes. Staff observe pupils</w:t>
      </w:r>
      <w:r>
        <w:rPr>
          <w:spacing w:val="-2"/>
        </w:rPr>
        <w:t xml:space="preserve"> </w:t>
      </w:r>
      <w:r>
        <w:t>to</w:t>
      </w:r>
      <w:r>
        <w:rPr>
          <w:spacing w:val="-1"/>
        </w:rPr>
        <w:t xml:space="preserve"> </w:t>
      </w:r>
      <w:r>
        <w:t>identify</w:t>
      </w:r>
      <w:r>
        <w:rPr>
          <w:spacing w:val="-2"/>
        </w:rPr>
        <w:t xml:space="preserve"> </w:t>
      </w:r>
      <w:r>
        <w:t>their</w:t>
      </w:r>
      <w:r>
        <w:rPr>
          <w:spacing w:val="-2"/>
        </w:rPr>
        <w:t xml:space="preserve"> </w:t>
      </w:r>
      <w:r>
        <w:t>level</w:t>
      </w:r>
      <w:r>
        <w:rPr>
          <w:spacing w:val="-5"/>
        </w:rPr>
        <w:t xml:space="preserve"> </w:t>
      </w:r>
      <w:r>
        <w:t>of</w:t>
      </w:r>
      <w:r>
        <w:rPr>
          <w:spacing w:val="-2"/>
        </w:rPr>
        <w:t xml:space="preserve"> </w:t>
      </w:r>
      <w:r>
        <w:t>achievement,</w:t>
      </w:r>
      <w:r>
        <w:rPr>
          <w:spacing w:val="-2"/>
        </w:rPr>
        <w:t xml:space="preserve"> </w:t>
      </w:r>
      <w:r>
        <w:t>interests</w:t>
      </w:r>
      <w:r>
        <w:rPr>
          <w:spacing w:val="-4"/>
        </w:rPr>
        <w:t xml:space="preserve"> </w:t>
      </w:r>
      <w:r>
        <w:t>and</w:t>
      </w:r>
      <w:r>
        <w:rPr>
          <w:spacing w:val="-3"/>
        </w:rPr>
        <w:t xml:space="preserve"> </w:t>
      </w:r>
      <w:r>
        <w:t>learning</w:t>
      </w:r>
      <w:r>
        <w:rPr>
          <w:spacing w:val="-3"/>
        </w:rPr>
        <w:t xml:space="preserve"> </w:t>
      </w:r>
      <w:r>
        <w:t>styles.</w:t>
      </w:r>
      <w:r>
        <w:rPr>
          <w:spacing w:val="-2"/>
        </w:rPr>
        <w:t xml:space="preserve"> </w:t>
      </w:r>
      <w:r>
        <w:t>These</w:t>
      </w:r>
      <w:r>
        <w:rPr>
          <w:spacing w:val="-3"/>
        </w:rPr>
        <w:t xml:space="preserve"> </w:t>
      </w:r>
      <w:r>
        <w:t>observations</w:t>
      </w:r>
      <w:r>
        <w:rPr>
          <w:spacing w:val="-2"/>
        </w:rPr>
        <w:t xml:space="preserve"> </w:t>
      </w:r>
      <w:r>
        <w:t>are</w:t>
      </w:r>
      <w:r>
        <w:rPr>
          <w:spacing w:val="-4"/>
        </w:rPr>
        <w:t xml:space="preserve"> </w:t>
      </w:r>
      <w:r>
        <w:t>used</w:t>
      </w:r>
      <w:r>
        <w:rPr>
          <w:spacing w:val="-2"/>
        </w:rPr>
        <w:t xml:space="preserve"> </w:t>
      </w:r>
      <w:r>
        <w:t>to</w:t>
      </w:r>
      <w:r>
        <w:rPr>
          <w:spacing w:val="-3"/>
        </w:rPr>
        <w:t xml:space="preserve"> </w:t>
      </w:r>
      <w:r>
        <w:t>shape</w:t>
      </w:r>
      <w:r>
        <w:rPr>
          <w:spacing w:val="-2"/>
        </w:rPr>
        <w:t xml:space="preserve"> </w:t>
      </w:r>
      <w:r>
        <w:t>future planning. Staff also use observations shared by parents and/or carers.</w:t>
      </w:r>
    </w:p>
    <w:p w14:paraId="0B72864C" w14:textId="3BD1D7CA" w:rsidR="002E232B" w:rsidRDefault="00961E35">
      <w:pPr>
        <w:pStyle w:val="BodyText"/>
        <w:spacing w:before="160"/>
      </w:pPr>
      <w:r>
        <w:t>Within</w:t>
      </w:r>
      <w:r>
        <w:rPr>
          <w:spacing w:val="-6"/>
        </w:rPr>
        <w:t xml:space="preserve"> </w:t>
      </w:r>
      <w:r>
        <w:t>the</w:t>
      </w:r>
      <w:r>
        <w:rPr>
          <w:spacing w:val="-4"/>
        </w:rPr>
        <w:t xml:space="preserve"> </w:t>
      </w:r>
      <w:r>
        <w:t>first</w:t>
      </w:r>
      <w:r>
        <w:rPr>
          <w:spacing w:val="-6"/>
        </w:rPr>
        <w:t xml:space="preserve"> </w:t>
      </w:r>
      <w:r>
        <w:t>6</w:t>
      </w:r>
      <w:r>
        <w:rPr>
          <w:spacing w:val="-4"/>
        </w:rPr>
        <w:t xml:space="preserve"> </w:t>
      </w:r>
      <w:r>
        <w:t>weeks</w:t>
      </w:r>
      <w:r>
        <w:rPr>
          <w:spacing w:val="-3"/>
        </w:rPr>
        <w:t xml:space="preserve"> </w:t>
      </w:r>
      <w:r>
        <w:t>that</w:t>
      </w:r>
      <w:r>
        <w:rPr>
          <w:spacing w:val="-4"/>
        </w:rPr>
        <w:t xml:space="preserve"> </w:t>
      </w:r>
      <w:r>
        <w:t>a</w:t>
      </w:r>
      <w:r>
        <w:rPr>
          <w:spacing w:val="-5"/>
        </w:rPr>
        <w:t xml:space="preserve"> </w:t>
      </w:r>
      <w:r>
        <w:t>child</w:t>
      </w:r>
      <w:r>
        <w:rPr>
          <w:spacing w:val="-7"/>
        </w:rPr>
        <w:t xml:space="preserve"> </w:t>
      </w:r>
      <w:r w:rsidRPr="6CD74AFD">
        <w:rPr>
          <w:b/>
          <w:bCs/>
        </w:rPr>
        <w:t>starts</w:t>
      </w:r>
      <w:r w:rsidRPr="6CD74AFD">
        <w:rPr>
          <w:b/>
          <w:bCs/>
          <w:spacing w:val="-4"/>
        </w:rPr>
        <w:t xml:space="preserve"> </w:t>
      </w:r>
      <w:r w:rsidRPr="6CD74AFD">
        <w:rPr>
          <w:b/>
          <w:bCs/>
        </w:rPr>
        <w:t>reception</w:t>
      </w:r>
      <w:r>
        <w:t>,</w:t>
      </w:r>
      <w:r>
        <w:rPr>
          <w:spacing w:val="-6"/>
        </w:rPr>
        <w:t xml:space="preserve"> </w:t>
      </w:r>
      <w:r>
        <w:t>staff</w:t>
      </w:r>
      <w:r>
        <w:rPr>
          <w:spacing w:val="-4"/>
        </w:rPr>
        <w:t xml:space="preserve"> </w:t>
      </w:r>
      <w:r>
        <w:t>will</w:t>
      </w:r>
      <w:r>
        <w:rPr>
          <w:spacing w:val="-6"/>
        </w:rPr>
        <w:t xml:space="preserve"> </w:t>
      </w:r>
      <w:r>
        <w:t>administer</w:t>
      </w:r>
      <w:r>
        <w:rPr>
          <w:spacing w:val="-4"/>
        </w:rPr>
        <w:t xml:space="preserve"> </w:t>
      </w:r>
      <w:r>
        <w:t>the</w:t>
      </w:r>
      <w:r>
        <w:rPr>
          <w:spacing w:val="-4"/>
        </w:rPr>
        <w:t xml:space="preserve"> </w:t>
      </w:r>
      <w:r>
        <w:t>Reception</w:t>
      </w:r>
      <w:r>
        <w:rPr>
          <w:spacing w:val="-7"/>
        </w:rPr>
        <w:t xml:space="preserve"> </w:t>
      </w:r>
      <w:r>
        <w:t>Baseline</w:t>
      </w:r>
      <w:r>
        <w:rPr>
          <w:spacing w:val="-6"/>
        </w:rPr>
        <w:t xml:space="preserve"> </w:t>
      </w:r>
      <w:r>
        <w:t>Assessment</w:t>
      </w:r>
      <w:r>
        <w:rPr>
          <w:spacing w:val="-4"/>
        </w:rPr>
        <w:t xml:space="preserve"> </w:t>
      </w:r>
      <w:r>
        <w:rPr>
          <w:spacing w:val="-2"/>
        </w:rPr>
        <w:t>(RBA)</w:t>
      </w:r>
      <w:r w:rsidR="471DC385">
        <w:rPr>
          <w:spacing w:val="-2"/>
        </w:rPr>
        <w:t xml:space="preserve">, however due to the nature of the children and their additional needs professional judgements will be made as to whether the children are withdrawn from the RBA when they attend Park Lane School. </w:t>
      </w:r>
    </w:p>
    <w:p w14:paraId="4396CFF3" w14:textId="77777777" w:rsidR="002E232B" w:rsidRDefault="00961E35">
      <w:pPr>
        <w:pStyle w:val="BodyText"/>
        <w:spacing w:before="183" w:line="259" w:lineRule="auto"/>
        <w:ind w:right="243"/>
        <w:jc w:val="both"/>
      </w:pPr>
      <w:r>
        <w:t>At</w:t>
      </w:r>
      <w:r>
        <w:rPr>
          <w:spacing w:val="-1"/>
        </w:rPr>
        <w:t xml:space="preserve"> </w:t>
      </w:r>
      <w:r>
        <w:t xml:space="preserve">the </w:t>
      </w:r>
      <w:r>
        <w:rPr>
          <w:b/>
        </w:rPr>
        <w:t>end</w:t>
      </w:r>
      <w:r>
        <w:rPr>
          <w:b/>
          <w:spacing w:val="-2"/>
        </w:rPr>
        <w:t xml:space="preserve"> </w:t>
      </w:r>
      <w:r>
        <w:rPr>
          <w:b/>
        </w:rPr>
        <w:t>of</w:t>
      </w:r>
      <w:r>
        <w:rPr>
          <w:b/>
          <w:spacing w:val="-1"/>
        </w:rPr>
        <w:t xml:space="preserve"> </w:t>
      </w:r>
      <w:r>
        <w:rPr>
          <w:b/>
        </w:rPr>
        <w:t>the</w:t>
      </w:r>
      <w:r>
        <w:rPr>
          <w:b/>
          <w:spacing w:val="-3"/>
        </w:rPr>
        <w:t xml:space="preserve"> </w:t>
      </w:r>
      <w:r>
        <w:rPr>
          <w:b/>
        </w:rPr>
        <w:t>EYFS</w:t>
      </w:r>
      <w:r>
        <w:t>,</w:t>
      </w:r>
      <w:r>
        <w:rPr>
          <w:spacing w:val="-1"/>
        </w:rPr>
        <w:t xml:space="preserve"> </w:t>
      </w:r>
      <w:r>
        <w:t>staff</w:t>
      </w:r>
      <w:r>
        <w:rPr>
          <w:spacing w:val="-1"/>
        </w:rPr>
        <w:t xml:space="preserve"> </w:t>
      </w:r>
      <w:r>
        <w:t>complete</w:t>
      </w:r>
      <w:r>
        <w:rPr>
          <w:spacing w:val="-1"/>
        </w:rPr>
        <w:t xml:space="preserve"> </w:t>
      </w:r>
      <w:r>
        <w:t>the</w:t>
      </w:r>
      <w:r>
        <w:rPr>
          <w:spacing w:val="-1"/>
        </w:rPr>
        <w:t xml:space="preserve"> </w:t>
      </w:r>
      <w:r>
        <w:t>EYFS</w:t>
      </w:r>
      <w:r>
        <w:rPr>
          <w:spacing w:val="-3"/>
        </w:rPr>
        <w:t xml:space="preserve"> </w:t>
      </w:r>
      <w:r>
        <w:t>profile</w:t>
      </w:r>
      <w:r>
        <w:rPr>
          <w:spacing w:val="-3"/>
        </w:rPr>
        <w:t xml:space="preserve"> </w:t>
      </w:r>
      <w:r>
        <w:t>for</w:t>
      </w:r>
      <w:r>
        <w:rPr>
          <w:spacing w:val="-3"/>
        </w:rPr>
        <w:t xml:space="preserve"> </w:t>
      </w:r>
      <w:r>
        <w:t>each</w:t>
      </w:r>
      <w:r>
        <w:rPr>
          <w:spacing w:val="-1"/>
        </w:rPr>
        <w:t xml:space="preserve"> </w:t>
      </w:r>
      <w:r>
        <w:t>child.</w:t>
      </w:r>
      <w:r>
        <w:rPr>
          <w:spacing w:val="-4"/>
        </w:rPr>
        <w:t xml:space="preserve"> </w:t>
      </w:r>
      <w:r>
        <w:t>Pupils</w:t>
      </w:r>
      <w:r>
        <w:rPr>
          <w:spacing w:val="-1"/>
        </w:rPr>
        <w:t xml:space="preserve"> </w:t>
      </w:r>
      <w:r>
        <w:t>are</w:t>
      </w:r>
      <w:r>
        <w:rPr>
          <w:spacing w:val="-3"/>
        </w:rPr>
        <w:t xml:space="preserve"> </w:t>
      </w:r>
      <w:r>
        <w:t>assessed</w:t>
      </w:r>
      <w:r>
        <w:rPr>
          <w:spacing w:val="-4"/>
        </w:rPr>
        <w:t xml:space="preserve"> </w:t>
      </w:r>
      <w:r>
        <w:t>against the 17</w:t>
      </w:r>
      <w:r>
        <w:rPr>
          <w:spacing w:val="-3"/>
        </w:rPr>
        <w:t xml:space="preserve"> </w:t>
      </w:r>
      <w:r>
        <w:t>early</w:t>
      </w:r>
      <w:r>
        <w:rPr>
          <w:spacing w:val="-1"/>
        </w:rPr>
        <w:t xml:space="preserve"> </w:t>
      </w:r>
      <w:r>
        <w:t>learning goals, indicating whether they are:</w:t>
      </w:r>
    </w:p>
    <w:p w14:paraId="0BB47BEA" w14:textId="77777777" w:rsidR="002E232B" w:rsidRDefault="00961E35">
      <w:pPr>
        <w:pStyle w:val="ListParagraph"/>
        <w:numPr>
          <w:ilvl w:val="0"/>
          <w:numId w:val="2"/>
        </w:numPr>
        <w:tabs>
          <w:tab w:val="left" w:pos="670"/>
        </w:tabs>
        <w:spacing w:before="160"/>
        <w:ind w:hanging="283"/>
        <w:rPr>
          <w:sz w:val="20"/>
        </w:rPr>
      </w:pPr>
      <w:r>
        <w:rPr>
          <w:sz w:val="20"/>
        </w:rPr>
        <w:t>Meeting</w:t>
      </w:r>
      <w:r>
        <w:rPr>
          <w:spacing w:val="-7"/>
          <w:sz w:val="20"/>
        </w:rPr>
        <w:t xml:space="preserve"> </w:t>
      </w:r>
      <w:r>
        <w:rPr>
          <w:sz w:val="20"/>
        </w:rPr>
        <w:t>expected</w:t>
      </w:r>
      <w:r>
        <w:rPr>
          <w:spacing w:val="-8"/>
          <w:sz w:val="20"/>
        </w:rPr>
        <w:t xml:space="preserve"> </w:t>
      </w:r>
      <w:r>
        <w:rPr>
          <w:sz w:val="20"/>
        </w:rPr>
        <w:t>levels</w:t>
      </w:r>
      <w:r>
        <w:rPr>
          <w:spacing w:val="-6"/>
          <w:sz w:val="20"/>
        </w:rPr>
        <w:t xml:space="preserve"> </w:t>
      </w:r>
      <w:r>
        <w:rPr>
          <w:sz w:val="20"/>
        </w:rPr>
        <w:t>of</w:t>
      </w:r>
      <w:r>
        <w:rPr>
          <w:spacing w:val="-7"/>
          <w:sz w:val="20"/>
        </w:rPr>
        <w:t xml:space="preserve"> </w:t>
      </w:r>
      <w:r>
        <w:rPr>
          <w:spacing w:val="-2"/>
          <w:sz w:val="20"/>
        </w:rPr>
        <w:t>development</w:t>
      </w:r>
    </w:p>
    <w:p w14:paraId="2602834C" w14:textId="77777777" w:rsidR="002E232B" w:rsidRDefault="00961E35">
      <w:pPr>
        <w:pStyle w:val="ListParagraph"/>
        <w:numPr>
          <w:ilvl w:val="0"/>
          <w:numId w:val="2"/>
        </w:numPr>
        <w:tabs>
          <w:tab w:val="left" w:pos="670"/>
        </w:tabs>
        <w:ind w:hanging="283"/>
        <w:rPr>
          <w:sz w:val="20"/>
        </w:rPr>
      </w:pPr>
      <w:r>
        <w:rPr>
          <w:sz w:val="20"/>
        </w:rPr>
        <w:t>Not</w:t>
      </w:r>
      <w:r>
        <w:rPr>
          <w:spacing w:val="-7"/>
          <w:sz w:val="20"/>
        </w:rPr>
        <w:t xml:space="preserve"> </w:t>
      </w:r>
      <w:r>
        <w:rPr>
          <w:sz w:val="20"/>
        </w:rPr>
        <w:t>yet</w:t>
      </w:r>
      <w:r>
        <w:rPr>
          <w:spacing w:val="-7"/>
          <w:sz w:val="20"/>
        </w:rPr>
        <w:t xml:space="preserve"> </w:t>
      </w:r>
      <w:r>
        <w:rPr>
          <w:sz w:val="20"/>
        </w:rPr>
        <w:t>reaching</w:t>
      </w:r>
      <w:r>
        <w:rPr>
          <w:spacing w:val="-8"/>
          <w:sz w:val="20"/>
        </w:rPr>
        <w:t xml:space="preserve"> </w:t>
      </w:r>
      <w:r>
        <w:rPr>
          <w:sz w:val="20"/>
        </w:rPr>
        <w:t>expected</w:t>
      </w:r>
      <w:r>
        <w:rPr>
          <w:spacing w:val="-6"/>
          <w:sz w:val="20"/>
        </w:rPr>
        <w:t xml:space="preserve"> </w:t>
      </w:r>
      <w:r>
        <w:rPr>
          <w:sz w:val="20"/>
        </w:rPr>
        <w:t>levels</w:t>
      </w:r>
      <w:r>
        <w:rPr>
          <w:spacing w:val="-6"/>
          <w:sz w:val="20"/>
        </w:rPr>
        <w:t xml:space="preserve"> </w:t>
      </w:r>
      <w:r>
        <w:rPr>
          <w:spacing w:val="-2"/>
          <w:sz w:val="20"/>
        </w:rPr>
        <w:t>(‘emerging’)</w:t>
      </w:r>
    </w:p>
    <w:p w14:paraId="4973B26E" w14:textId="77777777" w:rsidR="002E232B" w:rsidRDefault="002E232B">
      <w:pPr>
        <w:rPr>
          <w:sz w:val="20"/>
        </w:rPr>
        <w:sectPr w:rsidR="002E232B">
          <w:pgSz w:w="11910" w:h="16840"/>
          <w:pgMar w:top="520" w:right="520" w:bottom="280" w:left="520" w:header="720" w:footer="720" w:gutter="0"/>
          <w:cols w:space="720"/>
        </w:sectPr>
      </w:pPr>
    </w:p>
    <w:p w14:paraId="76910C29" w14:textId="77777777" w:rsidR="002E232B" w:rsidRDefault="00961E35">
      <w:pPr>
        <w:pStyle w:val="BodyText"/>
        <w:spacing w:before="27" w:line="259" w:lineRule="auto"/>
        <w:ind w:right="185"/>
      </w:pPr>
      <w:r>
        <w:lastRenderedPageBreak/>
        <w:t>The</w:t>
      </w:r>
      <w:r>
        <w:rPr>
          <w:spacing w:val="-1"/>
        </w:rPr>
        <w:t xml:space="preserve"> </w:t>
      </w:r>
      <w:r>
        <w:t>profile</w:t>
      </w:r>
      <w:r>
        <w:rPr>
          <w:spacing w:val="-1"/>
        </w:rPr>
        <w:t xml:space="preserve"> </w:t>
      </w:r>
      <w:r>
        <w:t>is</w:t>
      </w:r>
      <w:r>
        <w:rPr>
          <w:spacing w:val="-4"/>
        </w:rPr>
        <w:t xml:space="preserve"> </w:t>
      </w:r>
      <w:r>
        <w:t>moderated</w:t>
      </w:r>
      <w:r>
        <w:rPr>
          <w:spacing w:val="-1"/>
        </w:rPr>
        <w:t xml:space="preserve"> </w:t>
      </w:r>
      <w:r>
        <w:t>internally</w:t>
      </w:r>
      <w:r>
        <w:rPr>
          <w:spacing w:val="-3"/>
        </w:rPr>
        <w:t xml:space="preserve"> </w:t>
      </w:r>
      <w:r>
        <w:t>(referring</w:t>
      </w:r>
      <w:r>
        <w:rPr>
          <w:spacing w:val="-4"/>
        </w:rPr>
        <w:t xml:space="preserve"> </w:t>
      </w:r>
      <w:r>
        <w:t>to</w:t>
      </w:r>
      <w:r>
        <w:rPr>
          <w:spacing w:val="-2"/>
        </w:rPr>
        <w:t xml:space="preserve"> </w:t>
      </w:r>
      <w:r>
        <w:t>the</w:t>
      </w:r>
      <w:r>
        <w:rPr>
          <w:spacing w:val="-3"/>
        </w:rPr>
        <w:t xml:space="preserve"> </w:t>
      </w:r>
      <w:r>
        <w:t>Development</w:t>
      </w:r>
      <w:r>
        <w:rPr>
          <w:spacing w:val="-3"/>
        </w:rPr>
        <w:t xml:space="preserve"> </w:t>
      </w:r>
      <w:r>
        <w:t xml:space="preserve">Matters </w:t>
      </w:r>
      <w:hyperlink r:id="rId10">
        <w:r w:rsidR="002E232B">
          <w:rPr>
            <w:color w:val="0462C1"/>
            <w:u w:val="single" w:color="0462C1"/>
          </w:rPr>
          <w:t>guidance</w:t>
        </w:r>
      </w:hyperlink>
      <w:r>
        <w:t>)</w:t>
      </w:r>
      <w:r>
        <w:rPr>
          <w:spacing w:val="-1"/>
        </w:rPr>
        <w:t xml:space="preserve"> </w:t>
      </w:r>
      <w:r>
        <w:t>and</w:t>
      </w:r>
      <w:r>
        <w:rPr>
          <w:spacing w:val="-2"/>
        </w:rPr>
        <w:t xml:space="preserve"> </w:t>
      </w:r>
      <w:r>
        <w:t>in</w:t>
      </w:r>
      <w:r>
        <w:rPr>
          <w:spacing w:val="-1"/>
        </w:rPr>
        <w:t xml:space="preserve"> </w:t>
      </w:r>
      <w:r>
        <w:t>partnership</w:t>
      </w:r>
      <w:r>
        <w:rPr>
          <w:spacing w:val="-2"/>
        </w:rPr>
        <w:t xml:space="preserve"> </w:t>
      </w:r>
      <w:r>
        <w:t>with</w:t>
      </w:r>
      <w:r>
        <w:rPr>
          <w:spacing w:val="-2"/>
        </w:rPr>
        <w:t xml:space="preserve"> </w:t>
      </w:r>
      <w:r>
        <w:t>other local schools, to ensure consistent assessment judgements. EYFS profile data is submitted to the local authority.</w:t>
      </w:r>
    </w:p>
    <w:p w14:paraId="0DC88329" w14:textId="77777777" w:rsidR="004F3342" w:rsidRDefault="004F3342">
      <w:pPr>
        <w:pStyle w:val="BodyText"/>
        <w:spacing w:before="27" w:line="259" w:lineRule="auto"/>
        <w:ind w:right="185"/>
      </w:pPr>
    </w:p>
    <w:p w14:paraId="581A7F4D" w14:textId="634B1364" w:rsidR="004F3342" w:rsidRDefault="004F3342">
      <w:pPr>
        <w:pStyle w:val="BodyText"/>
        <w:spacing w:before="27" w:line="259" w:lineRule="auto"/>
        <w:ind w:right="185"/>
      </w:pPr>
      <w:r>
        <w:t xml:space="preserve">EYFS staff </w:t>
      </w:r>
      <w:r w:rsidR="002D4E93">
        <w:t xml:space="preserve">meet with the teachers in the Key Stage One class </w:t>
      </w:r>
      <w:r w:rsidR="00471E8C">
        <w:t>when</w:t>
      </w:r>
      <w:r w:rsidR="002D4E93">
        <w:t xml:space="preserve"> the</w:t>
      </w:r>
      <w:r w:rsidR="008334DA">
        <w:t xml:space="preserve"> pupils are due to move up and they will transfer their end assessments into the Park Lane assessment system</w:t>
      </w:r>
      <w:r w:rsidR="00015CB9">
        <w:t xml:space="preserve"> ‘Lanes’ so that there is a smooth transition</w:t>
      </w:r>
      <w:r w:rsidR="00471E8C">
        <w:t xml:space="preserve"> from EYFS</w:t>
      </w:r>
      <w:r w:rsidR="00015CB9">
        <w:t xml:space="preserve"> and the pupils can continue to show progress through their achievements. </w:t>
      </w:r>
    </w:p>
    <w:p w14:paraId="358C77CF" w14:textId="77777777" w:rsidR="002E232B" w:rsidRDefault="00961E35">
      <w:pPr>
        <w:pStyle w:val="BodyText"/>
        <w:spacing w:before="159" w:line="259" w:lineRule="auto"/>
        <w:ind w:right="128"/>
      </w:pPr>
      <w:r>
        <w:t>Pupil progress is reported to parents formally through</w:t>
      </w:r>
      <w:r>
        <w:rPr>
          <w:spacing w:val="-2"/>
        </w:rPr>
        <w:t xml:space="preserve"> </w:t>
      </w:r>
      <w:r>
        <w:t>Parents</w:t>
      </w:r>
      <w:r>
        <w:rPr>
          <w:spacing w:val="-1"/>
        </w:rPr>
        <w:t xml:space="preserve"> </w:t>
      </w:r>
      <w:r>
        <w:t>Evenings and</w:t>
      </w:r>
      <w:r>
        <w:rPr>
          <w:spacing w:val="-1"/>
        </w:rPr>
        <w:t xml:space="preserve"> </w:t>
      </w:r>
      <w:r>
        <w:t>the</w:t>
      </w:r>
      <w:r>
        <w:rPr>
          <w:spacing w:val="-1"/>
        </w:rPr>
        <w:t xml:space="preserve"> </w:t>
      </w:r>
      <w:r>
        <w:t>report</w:t>
      </w:r>
      <w:r>
        <w:rPr>
          <w:spacing w:val="-1"/>
        </w:rPr>
        <w:t xml:space="preserve"> </w:t>
      </w:r>
      <w:r>
        <w:t>which</w:t>
      </w:r>
      <w:r>
        <w:rPr>
          <w:spacing w:val="-1"/>
        </w:rPr>
        <w:t xml:space="preserve"> </w:t>
      </w:r>
      <w:r>
        <w:t>accompanies</w:t>
      </w:r>
      <w:r>
        <w:rPr>
          <w:spacing w:val="-2"/>
        </w:rPr>
        <w:t xml:space="preserve"> </w:t>
      </w:r>
      <w:r>
        <w:t>the annual review of their EHCP. The EHCP is reviewed and amended to reflect pupil progress and to record learning targets for the</w:t>
      </w:r>
      <w:r>
        <w:rPr>
          <w:spacing w:val="-1"/>
        </w:rPr>
        <w:t xml:space="preserve"> </w:t>
      </w:r>
      <w:r>
        <w:t>coming</w:t>
      </w:r>
      <w:r>
        <w:rPr>
          <w:spacing w:val="-4"/>
        </w:rPr>
        <w:t xml:space="preserve"> </w:t>
      </w:r>
      <w:r>
        <w:t>year.</w:t>
      </w:r>
      <w:r>
        <w:rPr>
          <w:spacing w:val="-4"/>
        </w:rPr>
        <w:t xml:space="preserve"> </w:t>
      </w:r>
      <w:r>
        <w:t>Parents,</w:t>
      </w:r>
      <w:r>
        <w:rPr>
          <w:spacing w:val="-3"/>
        </w:rPr>
        <w:t xml:space="preserve"> </w:t>
      </w:r>
      <w:r>
        <w:t>class</w:t>
      </w:r>
      <w:r>
        <w:rPr>
          <w:spacing w:val="-1"/>
        </w:rPr>
        <w:t xml:space="preserve"> </w:t>
      </w:r>
      <w:r>
        <w:t>teacher</w:t>
      </w:r>
      <w:r>
        <w:rPr>
          <w:spacing w:val="-1"/>
        </w:rPr>
        <w:t xml:space="preserve"> </w:t>
      </w:r>
      <w:r>
        <w:t>and</w:t>
      </w:r>
      <w:r>
        <w:rPr>
          <w:spacing w:val="-4"/>
        </w:rPr>
        <w:t xml:space="preserve"> </w:t>
      </w:r>
      <w:r>
        <w:t>other</w:t>
      </w:r>
      <w:r>
        <w:rPr>
          <w:spacing w:val="-4"/>
        </w:rPr>
        <w:t xml:space="preserve"> </w:t>
      </w:r>
      <w:r>
        <w:t>professionals</w:t>
      </w:r>
      <w:r>
        <w:rPr>
          <w:spacing w:val="-4"/>
        </w:rPr>
        <w:t xml:space="preserve"> </w:t>
      </w:r>
      <w:r>
        <w:t>are invited</w:t>
      </w:r>
      <w:r>
        <w:rPr>
          <w:spacing w:val="-4"/>
        </w:rPr>
        <w:t xml:space="preserve"> </w:t>
      </w:r>
      <w:r>
        <w:t>to</w:t>
      </w:r>
      <w:r>
        <w:rPr>
          <w:spacing w:val="-3"/>
        </w:rPr>
        <w:t xml:space="preserve"> </w:t>
      </w:r>
      <w:r>
        <w:t>the</w:t>
      </w:r>
      <w:r>
        <w:rPr>
          <w:spacing w:val="-5"/>
        </w:rPr>
        <w:t xml:space="preserve"> </w:t>
      </w:r>
      <w:r>
        <w:t>annual</w:t>
      </w:r>
      <w:r>
        <w:rPr>
          <w:spacing w:val="-1"/>
        </w:rPr>
        <w:t xml:space="preserve"> </w:t>
      </w:r>
      <w:r>
        <w:t>review</w:t>
      </w:r>
      <w:r>
        <w:rPr>
          <w:spacing w:val="-3"/>
        </w:rPr>
        <w:t xml:space="preserve"> </w:t>
      </w:r>
      <w:r>
        <w:t>meeting</w:t>
      </w:r>
      <w:r>
        <w:rPr>
          <w:spacing w:val="-2"/>
        </w:rPr>
        <w:t xml:space="preserve"> </w:t>
      </w:r>
      <w:r>
        <w:t>to share</w:t>
      </w:r>
      <w:r>
        <w:rPr>
          <w:spacing w:val="-1"/>
        </w:rPr>
        <w:t xml:space="preserve"> </w:t>
      </w:r>
      <w:r>
        <w:t>their views and provide relevant information supporting the child’s learning and progress.</w:t>
      </w:r>
    </w:p>
    <w:p w14:paraId="68DCFDDD" w14:textId="77777777" w:rsidR="002E232B" w:rsidRDefault="00961E35">
      <w:pPr>
        <w:pStyle w:val="Heading1"/>
        <w:numPr>
          <w:ilvl w:val="0"/>
          <w:numId w:val="5"/>
        </w:numPr>
        <w:tabs>
          <w:tab w:val="left" w:pos="415"/>
        </w:tabs>
        <w:spacing w:before="160"/>
        <w:ind w:left="415" w:hanging="312"/>
      </w:pPr>
      <w:r>
        <w:t>Working</w:t>
      </w:r>
      <w:r>
        <w:rPr>
          <w:spacing w:val="-7"/>
        </w:rPr>
        <w:t xml:space="preserve"> </w:t>
      </w:r>
      <w:r>
        <w:t>with</w:t>
      </w:r>
      <w:r>
        <w:rPr>
          <w:spacing w:val="-7"/>
        </w:rPr>
        <w:t xml:space="preserve"> </w:t>
      </w:r>
      <w:r>
        <w:rPr>
          <w:spacing w:val="-2"/>
        </w:rPr>
        <w:t>parents</w:t>
      </w:r>
    </w:p>
    <w:p w14:paraId="0103F3EF" w14:textId="77777777" w:rsidR="002E232B" w:rsidRDefault="00961E35">
      <w:pPr>
        <w:pStyle w:val="BodyText"/>
        <w:spacing w:before="120" w:line="259" w:lineRule="auto"/>
        <w:ind w:right="185"/>
      </w:pPr>
      <w:r>
        <w:t>We</w:t>
      </w:r>
      <w:r>
        <w:rPr>
          <w:spacing w:val="-1"/>
        </w:rPr>
        <w:t xml:space="preserve"> </w:t>
      </w:r>
      <w:r>
        <w:t>recognise</w:t>
      </w:r>
      <w:r>
        <w:rPr>
          <w:spacing w:val="-1"/>
        </w:rPr>
        <w:t xml:space="preserve"> </w:t>
      </w:r>
      <w:r>
        <w:t>that</w:t>
      </w:r>
      <w:r>
        <w:rPr>
          <w:spacing w:val="-4"/>
        </w:rPr>
        <w:t xml:space="preserve"> </w:t>
      </w:r>
      <w:r>
        <w:t>children</w:t>
      </w:r>
      <w:r>
        <w:rPr>
          <w:spacing w:val="-4"/>
        </w:rPr>
        <w:t xml:space="preserve"> </w:t>
      </w:r>
      <w:r>
        <w:t>learn</w:t>
      </w:r>
      <w:r>
        <w:rPr>
          <w:spacing w:val="-1"/>
        </w:rPr>
        <w:t xml:space="preserve"> </w:t>
      </w:r>
      <w:r>
        <w:t>and</w:t>
      </w:r>
      <w:r>
        <w:rPr>
          <w:spacing w:val="-2"/>
        </w:rPr>
        <w:t xml:space="preserve"> </w:t>
      </w:r>
      <w:r>
        <w:t>develop</w:t>
      </w:r>
      <w:r>
        <w:rPr>
          <w:spacing w:val="-2"/>
        </w:rPr>
        <w:t xml:space="preserve"> </w:t>
      </w:r>
      <w:r>
        <w:t>well</w:t>
      </w:r>
      <w:r>
        <w:rPr>
          <w:spacing w:val="-1"/>
        </w:rPr>
        <w:t xml:space="preserve"> </w:t>
      </w:r>
      <w:r>
        <w:t>when</w:t>
      </w:r>
      <w:r>
        <w:rPr>
          <w:spacing w:val="-1"/>
        </w:rPr>
        <w:t xml:space="preserve"> </w:t>
      </w:r>
      <w:r>
        <w:t>there</w:t>
      </w:r>
      <w:r>
        <w:rPr>
          <w:spacing w:val="-3"/>
        </w:rPr>
        <w:t xml:space="preserve"> </w:t>
      </w:r>
      <w:r>
        <w:t>is</w:t>
      </w:r>
      <w:r>
        <w:rPr>
          <w:spacing w:val="-1"/>
        </w:rPr>
        <w:t xml:space="preserve"> </w:t>
      </w:r>
      <w:r>
        <w:t>a</w:t>
      </w:r>
      <w:r>
        <w:rPr>
          <w:spacing w:val="-3"/>
        </w:rPr>
        <w:t xml:space="preserve"> </w:t>
      </w:r>
      <w:r>
        <w:t>strong</w:t>
      </w:r>
      <w:r>
        <w:rPr>
          <w:spacing w:val="-2"/>
        </w:rPr>
        <w:t xml:space="preserve"> </w:t>
      </w:r>
      <w:r>
        <w:t>partnership</w:t>
      </w:r>
      <w:r>
        <w:rPr>
          <w:spacing w:val="-2"/>
        </w:rPr>
        <w:t xml:space="preserve"> </w:t>
      </w:r>
      <w:r>
        <w:t>between staff</w:t>
      </w:r>
      <w:r>
        <w:rPr>
          <w:spacing w:val="-4"/>
        </w:rPr>
        <w:t xml:space="preserve"> </w:t>
      </w:r>
      <w:r>
        <w:t>and</w:t>
      </w:r>
      <w:r>
        <w:rPr>
          <w:spacing w:val="-3"/>
        </w:rPr>
        <w:t xml:space="preserve"> </w:t>
      </w:r>
      <w:r>
        <w:t>parents and/or carers.</w:t>
      </w:r>
    </w:p>
    <w:p w14:paraId="0FB1D9D7" w14:textId="77777777" w:rsidR="002E232B" w:rsidRDefault="00961E35">
      <w:pPr>
        <w:pStyle w:val="BodyText"/>
        <w:spacing w:before="159" w:line="259" w:lineRule="auto"/>
        <w:ind w:right="387"/>
        <w:jc w:val="both"/>
      </w:pPr>
      <w:r>
        <w:t>Parents</w:t>
      </w:r>
      <w:r>
        <w:rPr>
          <w:spacing w:val="-4"/>
        </w:rPr>
        <w:t xml:space="preserve"> </w:t>
      </w:r>
      <w:r>
        <w:t>and/or</w:t>
      </w:r>
      <w:r>
        <w:rPr>
          <w:spacing w:val="-1"/>
        </w:rPr>
        <w:t xml:space="preserve"> </w:t>
      </w:r>
      <w:r>
        <w:t>carers</w:t>
      </w:r>
      <w:r>
        <w:rPr>
          <w:spacing w:val="-1"/>
        </w:rPr>
        <w:t xml:space="preserve"> </w:t>
      </w:r>
      <w:r>
        <w:t>are</w:t>
      </w:r>
      <w:r>
        <w:rPr>
          <w:spacing w:val="-1"/>
        </w:rPr>
        <w:t xml:space="preserve"> </w:t>
      </w:r>
      <w:r>
        <w:t>kept</w:t>
      </w:r>
      <w:r>
        <w:rPr>
          <w:spacing w:val="-1"/>
        </w:rPr>
        <w:t xml:space="preserve"> </w:t>
      </w:r>
      <w:r>
        <w:t>up to date</w:t>
      </w:r>
      <w:r>
        <w:rPr>
          <w:spacing w:val="-1"/>
        </w:rPr>
        <w:t xml:space="preserve"> </w:t>
      </w:r>
      <w:r>
        <w:t>with</w:t>
      </w:r>
      <w:r>
        <w:rPr>
          <w:spacing w:val="-1"/>
        </w:rPr>
        <w:t xml:space="preserve"> </w:t>
      </w:r>
      <w:r>
        <w:t>their</w:t>
      </w:r>
      <w:r>
        <w:rPr>
          <w:spacing w:val="-3"/>
        </w:rPr>
        <w:t xml:space="preserve"> </w:t>
      </w:r>
      <w:r>
        <w:t>child’s</w:t>
      </w:r>
      <w:r>
        <w:rPr>
          <w:spacing w:val="-1"/>
        </w:rPr>
        <w:t xml:space="preserve"> </w:t>
      </w:r>
      <w:r>
        <w:t>progress</w:t>
      </w:r>
      <w:r>
        <w:rPr>
          <w:spacing w:val="-3"/>
        </w:rPr>
        <w:t xml:space="preserve"> </w:t>
      </w:r>
      <w:r>
        <w:t>and</w:t>
      </w:r>
      <w:r>
        <w:rPr>
          <w:spacing w:val="-3"/>
        </w:rPr>
        <w:t xml:space="preserve"> </w:t>
      </w:r>
      <w:r>
        <w:t>development.</w:t>
      </w:r>
      <w:r>
        <w:rPr>
          <w:spacing w:val="-4"/>
        </w:rPr>
        <w:t xml:space="preserve"> </w:t>
      </w:r>
      <w:r>
        <w:t>The</w:t>
      </w:r>
      <w:r>
        <w:rPr>
          <w:spacing w:val="-1"/>
        </w:rPr>
        <w:t xml:space="preserve"> </w:t>
      </w:r>
      <w:r>
        <w:t>progress</w:t>
      </w:r>
      <w:r>
        <w:rPr>
          <w:spacing w:val="-3"/>
        </w:rPr>
        <w:t xml:space="preserve"> </w:t>
      </w:r>
      <w:r>
        <w:t>check</w:t>
      </w:r>
      <w:r>
        <w:rPr>
          <w:spacing w:val="-1"/>
        </w:rPr>
        <w:t xml:space="preserve"> </w:t>
      </w:r>
      <w:r>
        <w:t>and</w:t>
      </w:r>
      <w:r>
        <w:rPr>
          <w:spacing w:val="-2"/>
        </w:rPr>
        <w:t xml:space="preserve"> </w:t>
      </w:r>
      <w:r>
        <w:t>EYFS profile</w:t>
      </w:r>
      <w:r>
        <w:rPr>
          <w:spacing w:val="-1"/>
        </w:rPr>
        <w:t xml:space="preserve"> </w:t>
      </w:r>
      <w:r>
        <w:t>helps</w:t>
      </w:r>
      <w:r>
        <w:rPr>
          <w:spacing w:val="-4"/>
        </w:rPr>
        <w:t xml:space="preserve"> </w:t>
      </w:r>
      <w:r>
        <w:t>to provide</w:t>
      </w:r>
      <w:r>
        <w:rPr>
          <w:spacing w:val="-1"/>
        </w:rPr>
        <w:t xml:space="preserve"> </w:t>
      </w:r>
      <w:r>
        <w:t>parents</w:t>
      </w:r>
      <w:r>
        <w:rPr>
          <w:spacing w:val="-1"/>
        </w:rPr>
        <w:t xml:space="preserve"> </w:t>
      </w:r>
      <w:r>
        <w:t>and/or</w:t>
      </w:r>
      <w:r>
        <w:rPr>
          <w:spacing w:val="-1"/>
        </w:rPr>
        <w:t xml:space="preserve"> </w:t>
      </w:r>
      <w:r>
        <w:t>carers</w:t>
      </w:r>
      <w:r>
        <w:rPr>
          <w:spacing w:val="-3"/>
        </w:rPr>
        <w:t xml:space="preserve"> </w:t>
      </w:r>
      <w:r>
        <w:t>with</w:t>
      </w:r>
      <w:r>
        <w:rPr>
          <w:spacing w:val="-1"/>
        </w:rPr>
        <w:t xml:space="preserve"> </w:t>
      </w:r>
      <w:r>
        <w:t>a</w:t>
      </w:r>
      <w:r>
        <w:rPr>
          <w:spacing w:val="-4"/>
        </w:rPr>
        <w:t xml:space="preserve"> </w:t>
      </w:r>
      <w:r>
        <w:t>well-rounded</w:t>
      </w:r>
      <w:r>
        <w:rPr>
          <w:spacing w:val="-1"/>
        </w:rPr>
        <w:t xml:space="preserve"> </w:t>
      </w:r>
      <w:r>
        <w:t>picture</w:t>
      </w:r>
      <w:r>
        <w:rPr>
          <w:spacing w:val="-1"/>
        </w:rPr>
        <w:t xml:space="preserve"> </w:t>
      </w:r>
      <w:r>
        <w:t>of</w:t>
      </w:r>
      <w:r>
        <w:rPr>
          <w:spacing w:val="-4"/>
        </w:rPr>
        <w:t xml:space="preserve"> </w:t>
      </w:r>
      <w:r>
        <w:t>their</w:t>
      </w:r>
      <w:r>
        <w:rPr>
          <w:spacing w:val="-4"/>
        </w:rPr>
        <w:t xml:space="preserve"> </w:t>
      </w:r>
      <w:r>
        <w:t>child’s</w:t>
      </w:r>
      <w:r>
        <w:rPr>
          <w:spacing w:val="-1"/>
        </w:rPr>
        <w:t xml:space="preserve"> </w:t>
      </w:r>
      <w:r>
        <w:t>knowledge,</w:t>
      </w:r>
      <w:r>
        <w:rPr>
          <w:spacing w:val="-3"/>
        </w:rPr>
        <w:t xml:space="preserve"> </w:t>
      </w:r>
      <w:r>
        <w:t>understanding and abilities.</w:t>
      </w:r>
    </w:p>
    <w:p w14:paraId="34FEC18F" w14:textId="77777777" w:rsidR="002E232B" w:rsidRDefault="00961E35">
      <w:pPr>
        <w:pStyle w:val="BodyText"/>
        <w:spacing w:before="160" w:line="259" w:lineRule="auto"/>
      </w:pPr>
      <w:r>
        <w:t>The</w:t>
      </w:r>
      <w:r>
        <w:rPr>
          <w:spacing w:val="-1"/>
        </w:rPr>
        <w:t xml:space="preserve"> </w:t>
      </w:r>
      <w:r>
        <w:t>class</w:t>
      </w:r>
      <w:r>
        <w:rPr>
          <w:spacing w:val="-4"/>
        </w:rPr>
        <w:t xml:space="preserve"> </w:t>
      </w:r>
      <w:r>
        <w:t>teacher</w:t>
      </w:r>
      <w:r>
        <w:rPr>
          <w:spacing w:val="-1"/>
        </w:rPr>
        <w:t xml:space="preserve"> </w:t>
      </w:r>
      <w:r>
        <w:t>acts</w:t>
      </w:r>
      <w:r>
        <w:rPr>
          <w:spacing w:val="-1"/>
        </w:rPr>
        <w:t xml:space="preserve"> </w:t>
      </w:r>
      <w:r>
        <w:t>as</w:t>
      </w:r>
      <w:r>
        <w:rPr>
          <w:spacing w:val="-3"/>
        </w:rPr>
        <w:t xml:space="preserve"> </w:t>
      </w:r>
      <w:r>
        <w:t>the</w:t>
      </w:r>
      <w:r>
        <w:rPr>
          <w:spacing w:val="-1"/>
        </w:rPr>
        <w:t xml:space="preserve"> </w:t>
      </w:r>
      <w:r>
        <w:t>key</w:t>
      </w:r>
      <w:r>
        <w:rPr>
          <w:spacing w:val="-1"/>
        </w:rPr>
        <w:t xml:space="preserve"> </w:t>
      </w:r>
      <w:r>
        <w:t>person</w:t>
      </w:r>
      <w:r>
        <w:rPr>
          <w:spacing w:val="-2"/>
        </w:rPr>
        <w:t xml:space="preserve"> </w:t>
      </w:r>
      <w:r>
        <w:t>and</w:t>
      </w:r>
      <w:r>
        <w:rPr>
          <w:spacing w:val="-3"/>
        </w:rPr>
        <w:t xml:space="preserve"> </w:t>
      </w:r>
      <w:r>
        <w:t>is</w:t>
      </w:r>
      <w:r>
        <w:rPr>
          <w:spacing w:val="-4"/>
        </w:rPr>
        <w:t xml:space="preserve"> </w:t>
      </w:r>
      <w:r>
        <w:t>the</w:t>
      </w:r>
      <w:r>
        <w:rPr>
          <w:spacing w:val="-3"/>
        </w:rPr>
        <w:t xml:space="preserve"> </w:t>
      </w:r>
      <w:r>
        <w:t>main</w:t>
      </w:r>
      <w:r>
        <w:rPr>
          <w:spacing w:val="-2"/>
        </w:rPr>
        <w:t xml:space="preserve"> </w:t>
      </w:r>
      <w:r>
        <w:t>point</w:t>
      </w:r>
      <w:r>
        <w:rPr>
          <w:spacing w:val="-3"/>
        </w:rPr>
        <w:t xml:space="preserve"> </w:t>
      </w:r>
      <w:r>
        <w:t>of</w:t>
      </w:r>
      <w:r>
        <w:rPr>
          <w:spacing w:val="-1"/>
        </w:rPr>
        <w:t xml:space="preserve"> </w:t>
      </w:r>
      <w:r>
        <w:t>contact.</w:t>
      </w:r>
      <w:r>
        <w:rPr>
          <w:spacing w:val="-1"/>
        </w:rPr>
        <w:t xml:space="preserve"> </w:t>
      </w:r>
      <w:r>
        <w:t>Teaching</w:t>
      </w:r>
      <w:r>
        <w:rPr>
          <w:spacing w:val="-2"/>
        </w:rPr>
        <w:t xml:space="preserve"> </w:t>
      </w:r>
      <w:r>
        <w:t>Assistants</w:t>
      </w:r>
      <w:r>
        <w:rPr>
          <w:spacing w:val="-3"/>
        </w:rPr>
        <w:t xml:space="preserve"> </w:t>
      </w:r>
      <w:r>
        <w:t>work</w:t>
      </w:r>
      <w:r>
        <w:rPr>
          <w:spacing w:val="-1"/>
        </w:rPr>
        <w:t xml:space="preserve"> </w:t>
      </w:r>
      <w:r>
        <w:t>as</w:t>
      </w:r>
      <w:r>
        <w:rPr>
          <w:spacing w:val="-3"/>
        </w:rPr>
        <w:t xml:space="preserve"> </w:t>
      </w:r>
      <w:r>
        <w:t>a</w:t>
      </w:r>
      <w:r>
        <w:rPr>
          <w:spacing w:val="-1"/>
        </w:rPr>
        <w:t xml:space="preserve"> </w:t>
      </w:r>
      <w:r>
        <w:t>team</w:t>
      </w:r>
      <w:r>
        <w:rPr>
          <w:spacing w:val="-3"/>
        </w:rPr>
        <w:t xml:space="preserve"> </w:t>
      </w:r>
      <w:r>
        <w:t>and</w:t>
      </w:r>
      <w:r>
        <w:rPr>
          <w:spacing w:val="-3"/>
        </w:rPr>
        <w:t xml:space="preserve"> </w:t>
      </w:r>
      <w:r>
        <w:t xml:space="preserve">are given the training to support all children within the EYFS setting. This ensures all staff are able to teach each child, regardless of if a member of staff is absent. The class teacher supports parents and/or carers in guiding their child’s development at home. The class teacher is also able to help families to engage with more specialist support, if </w:t>
      </w:r>
      <w:r>
        <w:rPr>
          <w:spacing w:val="-2"/>
        </w:rPr>
        <w:t>appropriate.</w:t>
      </w:r>
    </w:p>
    <w:p w14:paraId="2C544F9F" w14:textId="77777777" w:rsidR="002E232B" w:rsidRDefault="00961E35">
      <w:pPr>
        <w:pStyle w:val="BodyText"/>
        <w:spacing w:before="160"/>
      </w:pPr>
      <w:r>
        <w:t>As</w:t>
      </w:r>
      <w:r>
        <w:rPr>
          <w:spacing w:val="-6"/>
        </w:rPr>
        <w:t xml:space="preserve"> </w:t>
      </w:r>
      <w:r>
        <w:t>well</w:t>
      </w:r>
      <w:r>
        <w:rPr>
          <w:spacing w:val="-5"/>
        </w:rPr>
        <w:t xml:space="preserve"> </w:t>
      </w:r>
      <w:r>
        <w:t>as</w:t>
      </w:r>
      <w:r>
        <w:rPr>
          <w:spacing w:val="-3"/>
        </w:rPr>
        <w:t xml:space="preserve"> </w:t>
      </w:r>
      <w:r>
        <w:t>transition</w:t>
      </w:r>
      <w:r>
        <w:rPr>
          <w:spacing w:val="-6"/>
        </w:rPr>
        <w:t xml:space="preserve"> </w:t>
      </w:r>
      <w:r>
        <w:t>meetings,</w:t>
      </w:r>
      <w:r>
        <w:rPr>
          <w:spacing w:val="-3"/>
        </w:rPr>
        <w:t xml:space="preserve"> </w:t>
      </w:r>
      <w:r>
        <w:t>the</w:t>
      </w:r>
      <w:r>
        <w:rPr>
          <w:spacing w:val="-3"/>
        </w:rPr>
        <w:t xml:space="preserve"> </w:t>
      </w:r>
      <w:r>
        <w:t>families</w:t>
      </w:r>
      <w:r>
        <w:rPr>
          <w:spacing w:val="-6"/>
        </w:rPr>
        <w:t xml:space="preserve"> </w:t>
      </w:r>
      <w:r>
        <w:t>are</w:t>
      </w:r>
      <w:r>
        <w:rPr>
          <w:spacing w:val="-2"/>
        </w:rPr>
        <w:t xml:space="preserve"> </w:t>
      </w:r>
      <w:r>
        <w:t>invited</w:t>
      </w:r>
      <w:r>
        <w:rPr>
          <w:spacing w:val="-4"/>
        </w:rPr>
        <w:t xml:space="preserve"> </w:t>
      </w:r>
      <w:r>
        <w:t>to several</w:t>
      </w:r>
      <w:r>
        <w:rPr>
          <w:spacing w:val="-3"/>
        </w:rPr>
        <w:t xml:space="preserve"> </w:t>
      </w:r>
      <w:r>
        <w:t>‘stay</w:t>
      </w:r>
      <w:r>
        <w:rPr>
          <w:spacing w:val="-5"/>
        </w:rPr>
        <w:t xml:space="preserve"> </w:t>
      </w:r>
      <w:r>
        <w:t>and</w:t>
      </w:r>
      <w:r>
        <w:rPr>
          <w:spacing w:val="-5"/>
        </w:rPr>
        <w:t xml:space="preserve"> </w:t>
      </w:r>
      <w:r>
        <w:t>play’</w:t>
      </w:r>
      <w:r>
        <w:rPr>
          <w:spacing w:val="-5"/>
        </w:rPr>
        <w:t xml:space="preserve"> </w:t>
      </w:r>
      <w:r>
        <w:t>sessions</w:t>
      </w:r>
      <w:r>
        <w:rPr>
          <w:spacing w:val="-6"/>
        </w:rPr>
        <w:t xml:space="preserve"> </w:t>
      </w:r>
      <w:r>
        <w:t>before</w:t>
      </w:r>
      <w:r>
        <w:rPr>
          <w:spacing w:val="-5"/>
        </w:rPr>
        <w:t xml:space="preserve"> </w:t>
      </w:r>
      <w:r>
        <w:t>their</w:t>
      </w:r>
      <w:r>
        <w:rPr>
          <w:spacing w:val="-3"/>
        </w:rPr>
        <w:t xml:space="preserve"> </w:t>
      </w:r>
      <w:r>
        <w:t>child</w:t>
      </w:r>
      <w:r>
        <w:rPr>
          <w:spacing w:val="-6"/>
        </w:rPr>
        <w:t xml:space="preserve"> </w:t>
      </w:r>
      <w:r>
        <w:t>starts</w:t>
      </w:r>
      <w:r>
        <w:rPr>
          <w:spacing w:val="-2"/>
        </w:rPr>
        <w:t xml:space="preserve"> </w:t>
      </w:r>
      <w:r>
        <w:rPr>
          <w:spacing w:val="-5"/>
        </w:rPr>
        <w:t>at</w:t>
      </w:r>
    </w:p>
    <w:p w14:paraId="397F5F97" w14:textId="77777777" w:rsidR="002E232B" w:rsidRDefault="00961E35">
      <w:pPr>
        <w:pStyle w:val="BodyText"/>
        <w:spacing w:before="22"/>
      </w:pPr>
      <w:r>
        <w:t>Park</w:t>
      </w:r>
      <w:r>
        <w:rPr>
          <w:spacing w:val="-2"/>
        </w:rPr>
        <w:t xml:space="preserve"> </w:t>
      </w:r>
      <w:r>
        <w:rPr>
          <w:spacing w:val="-4"/>
        </w:rPr>
        <w:t>Lane.</w:t>
      </w:r>
    </w:p>
    <w:p w14:paraId="6682F75C" w14:textId="77777777" w:rsidR="002E232B" w:rsidRDefault="00961E35">
      <w:pPr>
        <w:pStyle w:val="Heading1"/>
        <w:numPr>
          <w:ilvl w:val="0"/>
          <w:numId w:val="5"/>
        </w:numPr>
        <w:tabs>
          <w:tab w:val="left" w:pos="415"/>
        </w:tabs>
        <w:spacing w:before="180"/>
        <w:ind w:left="415" w:hanging="312"/>
      </w:pPr>
      <w:r>
        <w:t>Safeguarding</w:t>
      </w:r>
      <w:r>
        <w:rPr>
          <w:spacing w:val="-8"/>
        </w:rPr>
        <w:t xml:space="preserve"> </w:t>
      </w:r>
      <w:r>
        <w:t>and</w:t>
      </w:r>
      <w:r>
        <w:rPr>
          <w:spacing w:val="-9"/>
        </w:rPr>
        <w:t xml:space="preserve"> </w:t>
      </w:r>
      <w:r>
        <w:t>welfare</w:t>
      </w:r>
      <w:r>
        <w:rPr>
          <w:spacing w:val="-11"/>
        </w:rPr>
        <w:t xml:space="preserve"> </w:t>
      </w:r>
      <w:r>
        <w:rPr>
          <w:spacing w:val="-2"/>
        </w:rPr>
        <w:t>procedures</w:t>
      </w:r>
    </w:p>
    <w:p w14:paraId="4958824D" w14:textId="77777777" w:rsidR="002E232B" w:rsidRDefault="00961E35">
      <w:pPr>
        <w:pStyle w:val="BodyText"/>
        <w:spacing w:before="120"/>
      </w:pPr>
      <w:r>
        <w:t>We</w:t>
      </w:r>
      <w:r>
        <w:rPr>
          <w:spacing w:val="-5"/>
        </w:rPr>
        <w:t xml:space="preserve"> </w:t>
      </w:r>
      <w:r>
        <w:t>promote</w:t>
      </w:r>
      <w:r>
        <w:rPr>
          <w:spacing w:val="-3"/>
        </w:rPr>
        <w:t xml:space="preserve"> </w:t>
      </w:r>
      <w:r>
        <w:t>good</w:t>
      </w:r>
      <w:r>
        <w:rPr>
          <w:spacing w:val="-3"/>
        </w:rPr>
        <w:t xml:space="preserve"> </w:t>
      </w:r>
      <w:r>
        <w:t>health,</w:t>
      </w:r>
      <w:r>
        <w:rPr>
          <w:spacing w:val="-3"/>
        </w:rPr>
        <w:t xml:space="preserve"> </w:t>
      </w:r>
      <w:r>
        <w:t>in</w:t>
      </w:r>
      <w:r>
        <w:rPr>
          <w:spacing w:val="-3"/>
        </w:rPr>
        <w:t xml:space="preserve"> </w:t>
      </w:r>
      <w:r>
        <w:t>the</w:t>
      </w:r>
      <w:r>
        <w:rPr>
          <w:spacing w:val="-3"/>
        </w:rPr>
        <w:t xml:space="preserve"> </w:t>
      </w:r>
      <w:r>
        <w:t>early</w:t>
      </w:r>
      <w:r>
        <w:rPr>
          <w:spacing w:val="-4"/>
        </w:rPr>
        <w:t xml:space="preserve"> </w:t>
      </w:r>
      <w:r>
        <w:t>years</w:t>
      </w:r>
      <w:r>
        <w:rPr>
          <w:spacing w:val="-5"/>
        </w:rPr>
        <w:t xml:space="preserve"> by:</w:t>
      </w:r>
    </w:p>
    <w:p w14:paraId="638BA3CE" w14:textId="77777777" w:rsidR="002E232B" w:rsidRDefault="00961E35">
      <w:pPr>
        <w:pStyle w:val="ListParagraph"/>
        <w:numPr>
          <w:ilvl w:val="0"/>
          <w:numId w:val="1"/>
        </w:numPr>
        <w:tabs>
          <w:tab w:val="left" w:pos="463"/>
        </w:tabs>
        <w:spacing w:before="183"/>
        <w:ind w:left="463"/>
        <w:rPr>
          <w:rFonts w:ascii="Calibri" w:hAnsi="Calibri"/>
        </w:rPr>
      </w:pPr>
      <w:r>
        <w:rPr>
          <w:rFonts w:ascii="Calibri" w:hAnsi="Calibri"/>
        </w:rPr>
        <w:t>Promoting</w:t>
      </w:r>
      <w:r>
        <w:rPr>
          <w:rFonts w:ascii="Calibri" w:hAnsi="Calibri"/>
          <w:spacing w:val="-6"/>
        </w:rPr>
        <w:t xml:space="preserve"> </w:t>
      </w:r>
      <w:r>
        <w:rPr>
          <w:rFonts w:ascii="Calibri" w:hAnsi="Calibri"/>
        </w:rPr>
        <w:t>healthy</w:t>
      </w:r>
      <w:r>
        <w:rPr>
          <w:rFonts w:ascii="Calibri" w:hAnsi="Calibri"/>
          <w:spacing w:val="-5"/>
        </w:rPr>
        <w:t xml:space="preserve"> </w:t>
      </w:r>
      <w:r>
        <w:rPr>
          <w:rFonts w:ascii="Calibri" w:hAnsi="Calibri"/>
        </w:rPr>
        <w:t>eating</w:t>
      </w:r>
      <w:r>
        <w:rPr>
          <w:rFonts w:ascii="Calibri" w:hAnsi="Calibri"/>
          <w:spacing w:val="-5"/>
        </w:rPr>
        <w:t xml:space="preserve"> </w:t>
      </w:r>
      <w:r>
        <w:rPr>
          <w:rFonts w:ascii="Calibri" w:hAnsi="Calibri"/>
        </w:rPr>
        <w:t>through</w:t>
      </w:r>
      <w:r>
        <w:rPr>
          <w:rFonts w:ascii="Calibri" w:hAnsi="Calibri"/>
          <w:spacing w:val="-5"/>
        </w:rPr>
        <w:t xml:space="preserve"> </w:t>
      </w:r>
      <w:r>
        <w:rPr>
          <w:rFonts w:ascii="Calibri" w:hAnsi="Calibri"/>
        </w:rPr>
        <w:t>the</w:t>
      </w:r>
      <w:r>
        <w:rPr>
          <w:rFonts w:ascii="Calibri" w:hAnsi="Calibri"/>
          <w:spacing w:val="-5"/>
        </w:rPr>
        <w:t xml:space="preserve"> </w:t>
      </w:r>
      <w:r>
        <w:rPr>
          <w:rFonts w:ascii="Calibri" w:hAnsi="Calibri"/>
        </w:rPr>
        <w:t>school</w:t>
      </w:r>
      <w:r>
        <w:rPr>
          <w:rFonts w:ascii="Calibri" w:hAnsi="Calibri"/>
          <w:spacing w:val="-4"/>
        </w:rPr>
        <w:t xml:space="preserve"> </w:t>
      </w:r>
      <w:r>
        <w:rPr>
          <w:rFonts w:ascii="Calibri" w:hAnsi="Calibri"/>
        </w:rPr>
        <w:t>Food</w:t>
      </w:r>
      <w:r>
        <w:rPr>
          <w:rFonts w:ascii="Calibri" w:hAnsi="Calibri"/>
          <w:spacing w:val="-6"/>
        </w:rPr>
        <w:t xml:space="preserve"> </w:t>
      </w:r>
      <w:r>
        <w:rPr>
          <w:rFonts w:ascii="Calibri" w:hAnsi="Calibri"/>
          <w:spacing w:val="-2"/>
        </w:rPr>
        <w:t>Policy.</w:t>
      </w:r>
    </w:p>
    <w:p w14:paraId="7F17FBE2" w14:textId="77777777" w:rsidR="002E232B" w:rsidRDefault="00961E35">
      <w:pPr>
        <w:pStyle w:val="ListParagraph"/>
        <w:numPr>
          <w:ilvl w:val="0"/>
          <w:numId w:val="1"/>
        </w:numPr>
        <w:tabs>
          <w:tab w:val="left" w:pos="463"/>
        </w:tabs>
        <w:spacing w:before="118"/>
        <w:ind w:left="463"/>
        <w:rPr>
          <w:rFonts w:ascii="Calibri" w:hAnsi="Calibri"/>
        </w:rPr>
      </w:pPr>
      <w:r>
        <w:rPr>
          <w:rFonts w:ascii="Calibri" w:hAnsi="Calibri"/>
        </w:rPr>
        <w:t>Promoting</w:t>
      </w:r>
      <w:r>
        <w:rPr>
          <w:rFonts w:ascii="Calibri" w:hAnsi="Calibri"/>
          <w:spacing w:val="-8"/>
        </w:rPr>
        <w:t xml:space="preserve"> </w:t>
      </w:r>
      <w:r>
        <w:rPr>
          <w:rFonts w:ascii="Calibri" w:hAnsi="Calibri"/>
        </w:rPr>
        <w:t>good</w:t>
      </w:r>
      <w:r>
        <w:rPr>
          <w:rFonts w:ascii="Calibri" w:hAnsi="Calibri"/>
          <w:spacing w:val="-5"/>
        </w:rPr>
        <w:t xml:space="preserve"> </w:t>
      </w:r>
      <w:r>
        <w:rPr>
          <w:rFonts w:ascii="Calibri" w:hAnsi="Calibri"/>
        </w:rPr>
        <w:t>hygiene</w:t>
      </w:r>
      <w:r>
        <w:rPr>
          <w:rFonts w:ascii="Calibri" w:hAnsi="Calibri"/>
          <w:spacing w:val="-4"/>
        </w:rPr>
        <w:t xml:space="preserve"> </w:t>
      </w:r>
      <w:r>
        <w:rPr>
          <w:rFonts w:ascii="Calibri" w:hAnsi="Calibri"/>
        </w:rPr>
        <w:t>practices,</w:t>
      </w:r>
      <w:r>
        <w:rPr>
          <w:rFonts w:ascii="Calibri" w:hAnsi="Calibri"/>
          <w:spacing w:val="-3"/>
        </w:rPr>
        <w:t xml:space="preserve"> </w:t>
      </w:r>
      <w:r>
        <w:rPr>
          <w:rFonts w:ascii="Calibri" w:hAnsi="Calibri"/>
        </w:rPr>
        <w:t>e.g.,</w:t>
      </w:r>
      <w:r>
        <w:rPr>
          <w:rFonts w:ascii="Calibri" w:hAnsi="Calibri"/>
          <w:spacing w:val="-5"/>
        </w:rPr>
        <w:t xml:space="preserve"> </w:t>
      </w:r>
      <w:r>
        <w:rPr>
          <w:rFonts w:ascii="Calibri" w:hAnsi="Calibri"/>
        </w:rPr>
        <w:t>hand</w:t>
      </w:r>
      <w:r>
        <w:rPr>
          <w:rFonts w:ascii="Calibri" w:hAnsi="Calibri"/>
          <w:spacing w:val="-5"/>
        </w:rPr>
        <w:t xml:space="preserve"> </w:t>
      </w:r>
      <w:r>
        <w:rPr>
          <w:rFonts w:ascii="Calibri" w:hAnsi="Calibri"/>
        </w:rPr>
        <w:t>washing,</w:t>
      </w:r>
      <w:r>
        <w:rPr>
          <w:rFonts w:ascii="Calibri" w:hAnsi="Calibri"/>
          <w:spacing w:val="-4"/>
        </w:rPr>
        <w:t xml:space="preserve"> </w:t>
      </w:r>
      <w:r>
        <w:rPr>
          <w:rFonts w:ascii="Calibri" w:hAnsi="Calibri"/>
        </w:rPr>
        <w:t>teeth</w:t>
      </w:r>
      <w:r>
        <w:rPr>
          <w:rFonts w:ascii="Calibri" w:hAnsi="Calibri"/>
          <w:spacing w:val="-4"/>
        </w:rPr>
        <w:t xml:space="preserve"> </w:t>
      </w:r>
      <w:r>
        <w:rPr>
          <w:rFonts w:ascii="Calibri" w:hAnsi="Calibri"/>
        </w:rPr>
        <w:t>cleaning,</w:t>
      </w:r>
      <w:r>
        <w:rPr>
          <w:rFonts w:ascii="Calibri" w:hAnsi="Calibri"/>
          <w:spacing w:val="-6"/>
        </w:rPr>
        <w:t xml:space="preserve"> </w:t>
      </w:r>
      <w:r>
        <w:rPr>
          <w:rFonts w:ascii="Calibri" w:hAnsi="Calibri"/>
        </w:rPr>
        <w:t>toilet</w:t>
      </w:r>
      <w:r>
        <w:rPr>
          <w:rFonts w:ascii="Calibri" w:hAnsi="Calibri"/>
          <w:spacing w:val="-4"/>
        </w:rPr>
        <w:t xml:space="preserve"> </w:t>
      </w:r>
      <w:r>
        <w:rPr>
          <w:rFonts w:ascii="Calibri" w:hAnsi="Calibri"/>
          <w:spacing w:val="-2"/>
        </w:rPr>
        <w:t>training.</w:t>
      </w:r>
    </w:p>
    <w:p w14:paraId="56271C70" w14:textId="77777777" w:rsidR="002E232B" w:rsidRDefault="00961E35">
      <w:pPr>
        <w:pStyle w:val="ListParagraph"/>
        <w:numPr>
          <w:ilvl w:val="0"/>
          <w:numId w:val="1"/>
        </w:numPr>
        <w:tabs>
          <w:tab w:val="left" w:pos="464"/>
        </w:tabs>
        <w:spacing w:before="121"/>
        <w:ind w:right="392"/>
        <w:rPr>
          <w:rFonts w:ascii="Calibri" w:hAnsi="Calibri"/>
        </w:rPr>
      </w:pPr>
      <w:r>
        <w:rPr>
          <w:rFonts w:ascii="Calibri" w:hAnsi="Calibri"/>
        </w:rPr>
        <w:t>Providing</w:t>
      </w:r>
      <w:r>
        <w:rPr>
          <w:rFonts w:ascii="Calibri" w:hAnsi="Calibri"/>
          <w:spacing w:val="-2"/>
        </w:rPr>
        <w:t xml:space="preserve"> </w:t>
      </w:r>
      <w:r>
        <w:rPr>
          <w:rFonts w:ascii="Calibri" w:hAnsi="Calibri"/>
        </w:rPr>
        <w:t>opportunities</w:t>
      </w:r>
      <w:r>
        <w:rPr>
          <w:rFonts w:ascii="Calibri" w:hAnsi="Calibri"/>
          <w:spacing w:val="-4"/>
        </w:rPr>
        <w:t xml:space="preserve"> </w:t>
      </w:r>
      <w:r>
        <w:rPr>
          <w:rFonts w:ascii="Calibri" w:hAnsi="Calibri"/>
        </w:rPr>
        <w:t>for</w:t>
      </w:r>
      <w:r>
        <w:rPr>
          <w:rFonts w:ascii="Calibri" w:hAnsi="Calibri"/>
          <w:spacing w:val="-4"/>
        </w:rPr>
        <w:t xml:space="preserve"> </w:t>
      </w:r>
      <w:r>
        <w:rPr>
          <w:rFonts w:ascii="Calibri" w:hAnsi="Calibri"/>
        </w:rPr>
        <w:t>physical</w:t>
      </w:r>
      <w:r>
        <w:rPr>
          <w:rFonts w:ascii="Calibri" w:hAnsi="Calibri"/>
          <w:spacing w:val="-4"/>
        </w:rPr>
        <w:t xml:space="preserve"> </w:t>
      </w:r>
      <w:r>
        <w:rPr>
          <w:rFonts w:ascii="Calibri" w:hAnsi="Calibri"/>
        </w:rPr>
        <w:t>exercise</w:t>
      </w:r>
      <w:r>
        <w:rPr>
          <w:rFonts w:ascii="Calibri" w:hAnsi="Calibri"/>
          <w:spacing w:val="-3"/>
        </w:rPr>
        <w:t xml:space="preserve"> </w:t>
      </w:r>
      <w:r>
        <w:rPr>
          <w:rFonts w:ascii="Calibri" w:hAnsi="Calibri"/>
        </w:rPr>
        <w:t>through</w:t>
      </w:r>
      <w:r>
        <w:rPr>
          <w:rFonts w:ascii="Calibri" w:hAnsi="Calibri"/>
          <w:spacing w:val="-4"/>
        </w:rPr>
        <w:t xml:space="preserve"> </w:t>
      </w:r>
      <w:r>
        <w:rPr>
          <w:rFonts w:ascii="Calibri" w:hAnsi="Calibri"/>
        </w:rPr>
        <w:t>outside</w:t>
      </w:r>
      <w:r>
        <w:rPr>
          <w:rFonts w:ascii="Calibri" w:hAnsi="Calibri"/>
          <w:spacing w:val="-1"/>
        </w:rPr>
        <w:t xml:space="preserve"> </w:t>
      </w:r>
      <w:r>
        <w:rPr>
          <w:rFonts w:ascii="Calibri" w:hAnsi="Calibri"/>
        </w:rPr>
        <w:t>play, weekly</w:t>
      </w:r>
      <w:r>
        <w:rPr>
          <w:rFonts w:ascii="Calibri" w:hAnsi="Calibri"/>
          <w:spacing w:val="-1"/>
        </w:rPr>
        <w:t xml:space="preserve"> </w:t>
      </w:r>
      <w:r>
        <w:rPr>
          <w:rFonts w:ascii="Calibri" w:hAnsi="Calibri"/>
        </w:rPr>
        <w:t>park</w:t>
      </w:r>
      <w:r>
        <w:rPr>
          <w:rFonts w:ascii="Calibri" w:hAnsi="Calibri"/>
          <w:spacing w:val="-1"/>
        </w:rPr>
        <w:t xml:space="preserve"> </w:t>
      </w:r>
      <w:r>
        <w:rPr>
          <w:rFonts w:ascii="Calibri" w:hAnsi="Calibri"/>
        </w:rPr>
        <w:t>trip, ball</w:t>
      </w:r>
      <w:r>
        <w:rPr>
          <w:rFonts w:ascii="Calibri" w:hAnsi="Calibri"/>
          <w:spacing w:val="-2"/>
        </w:rPr>
        <w:t xml:space="preserve"> </w:t>
      </w:r>
      <w:r>
        <w:rPr>
          <w:rFonts w:ascii="Calibri" w:hAnsi="Calibri"/>
        </w:rPr>
        <w:t>pool</w:t>
      </w:r>
      <w:r>
        <w:rPr>
          <w:rFonts w:ascii="Calibri" w:hAnsi="Calibri"/>
          <w:spacing w:val="-1"/>
        </w:rPr>
        <w:t xml:space="preserve"> </w:t>
      </w:r>
      <w:r>
        <w:rPr>
          <w:rFonts w:ascii="Calibri" w:hAnsi="Calibri"/>
        </w:rPr>
        <w:t>session,</w:t>
      </w:r>
      <w:r>
        <w:rPr>
          <w:rFonts w:ascii="Calibri" w:hAnsi="Calibri"/>
          <w:spacing w:val="-3"/>
        </w:rPr>
        <w:t xml:space="preserve"> </w:t>
      </w:r>
      <w:r>
        <w:rPr>
          <w:rFonts w:ascii="Calibri" w:hAnsi="Calibri"/>
        </w:rPr>
        <w:t>swimming and PE lessons.</w:t>
      </w:r>
    </w:p>
    <w:p w14:paraId="357AE0F6" w14:textId="77777777" w:rsidR="002E232B" w:rsidRDefault="00961E35">
      <w:pPr>
        <w:pStyle w:val="BodyText"/>
        <w:spacing w:before="121"/>
      </w:pPr>
      <w:r>
        <w:t>The</w:t>
      </w:r>
      <w:r>
        <w:rPr>
          <w:spacing w:val="-7"/>
        </w:rPr>
        <w:t xml:space="preserve"> </w:t>
      </w:r>
      <w:r>
        <w:t>rest</w:t>
      </w:r>
      <w:r>
        <w:rPr>
          <w:spacing w:val="-7"/>
        </w:rPr>
        <w:t xml:space="preserve"> </w:t>
      </w:r>
      <w:r>
        <w:t>of</w:t>
      </w:r>
      <w:r>
        <w:rPr>
          <w:spacing w:val="-6"/>
        </w:rPr>
        <w:t xml:space="preserve"> </w:t>
      </w:r>
      <w:r>
        <w:t>our</w:t>
      </w:r>
      <w:r>
        <w:rPr>
          <w:spacing w:val="-5"/>
        </w:rPr>
        <w:t xml:space="preserve"> </w:t>
      </w:r>
      <w:r>
        <w:t>safeguarding</w:t>
      </w:r>
      <w:r>
        <w:rPr>
          <w:spacing w:val="-6"/>
        </w:rPr>
        <w:t xml:space="preserve"> </w:t>
      </w:r>
      <w:r>
        <w:t>and</w:t>
      </w:r>
      <w:r>
        <w:rPr>
          <w:spacing w:val="-6"/>
        </w:rPr>
        <w:t xml:space="preserve"> </w:t>
      </w:r>
      <w:r>
        <w:t>welfare</w:t>
      </w:r>
      <w:r>
        <w:rPr>
          <w:spacing w:val="-5"/>
        </w:rPr>
        <w:t xml:space="preserve"> </w:t>
      </w:r>
      <w:r>
        <w:t>procedures</w:t>
      </w:r>
      <w:r>
        <w:rPr>
          <w:spacing w:val="-7"/>
        </w:rPr>
        <w:t xml:space="preserve"> </w:t>
      </w:r>
      <w:r>
        <w:t>are</w:t>
      </w:r>
      <w:r>
        <w:rPr>
          <w:spacing w:val="-4"/>
        </w:rPr>
        <w:t xml:space="preserve"> </w:t>
      </w:r>
      <w:r>
        <w:t>outlined</w:t>
      </w:r>
      <w:r>
        <w:rPr>
          <w:spacing w:val="-5"/>
        </w:rPr>
        <w:t xml:space="preserve"> </w:t>
      </w:r>
      <w:r>
        <w:t>in</w:t>
      </w:r>
      <w:r>
        <w:rPr>
          <w:spacing w:val="-2"/>
        </w:rPr>
        <w:t xml:space="preserve"> </w:t>
      </w:r>
      <w:r>
        <w:t>our</w:t>
      </w:r>
      <w:r>
        <w:rPr>
          <w:spacing w:val="-7"/>
        </w:rPr>
        <w:t xml:space="preserve"> </w:t>
      </w:r>
      <w:r>
        <w:t>safeguarding</w:t>
      </w:r>
      <w:r>
        <w:rPr>
          <w:spacing w:val="-5"/>
        </w:rPr>
        <w:t xml:space="preserve"> </w:t>
      </w:r>
      <w:r>
        <w:rPr>
          <w:spacing w:val="-2"/>
        </w:rPr>
        <w:t>policy.</w:t>
      </w:r>
    </w:p>
    <w:p w14:paraId="461502E7" w14:textId="77777777" w:rsidR="002E232B" w:rsidRDefault="00961E35">
      <w:pPr>
        <w:pStyle w:val="Heading1"/>
        <w:numPr>
          <w:ilvl w:val="0"/>
          <w:numId w:val="5"/>
        </w:numPr>
        <w:tabs>
          <w:tab w:val="left" w:pos="413"/>
        </w:tabs>
        <w:spacing w:before="180"/>
        <w:ind w:left="413" w:hanging="310"/>
      </w:pPr>
      <w:r>
        <w:t>Monitoring</w:t>
      </w:r>
      <w:r>
        <w:rPr>
          <w:spacing w:val="-11"/>
        </w:rPr>
        <w:t xml:space="preserve"> </w:t>
      </w:r>
      <w:r>
        <w:rPr>
          <w:spacing w:val="-2"/>
        </w:rPr>
        <w:t>arrangements</w:t>
      </w:r>
    </w:p>
    <w:p w14:paraId="2F1D20F9" w14:textId="39A4FAAF" w:rsidR="002E232B" w:rsidRDefault="00961E35">
      <w:pPr>
        <w:pStyle w:val="BodyText"/>
        <w:spacing w:before="120" w:line="259" w:lineRule="auto"/>
        <w:ind w:right="450"/>
        <w:jc w:val="both"/>
      </w:pPr>
      <w:r>
        <w:t>This</w:t>
      </w:r>
      <w:r>
        <w:rPr>
          <w:spacing w:val="-1"/>
        </w:rPr>
        <w:t xml:space="preserve"> </w:t>
      </w:r>
      <w:r>
        <w:t>policy</w:t>
      </w:r>
      <w:r>
        <w:rPr>
          <w:spacing w:val="-1"/>
        </w:rPr>
        <w:t xml:space="preserve"> </w:t>
      </w:r>
      <w:r>
        <w:t>will</w:t>
      </w:r>
      <w:r>
        <w:rPr>
          <w:spacing w:val="-4"/>
        </w:rPr>
        <w:t xml:space="preserve"> </w:t>
      </w:r>
      <w:r>
        <w:t>be</w:t>
      </w:r>
      <w:r>
        <w:rPr>
          <w:spacing w:val="-1"/>
        </w:rPr>
        <w:t xml:space="preserve"> </w:t>
      </w:r>
      <w:r>
        <w:t>reviewed</w:t>
      </w:r>
      <w:r>
        <w:rPr>
          <w:spacing w:val="-5"/>
        </w:rPr>
        <w:t xml:space="preserve"> </w:t>
      </w:r>
      <w:r>
        <w:t>and</w:t>
      </w:r>
      <w:r>
        <w:rPr>
          <w:spacing w:val="-1"/>
        </w:rPr>
        <w:t xml:space="preserve"> </w:t>
      </w:r>
      <w:r>
        <w:t>approved</w:t>
      </w:r>
      <w:r>
        <w:rPr>
          <w:spacing w:val="-1"/>
        </w:rPr>
        <w:t xml:space="preserve"> </w:t>
      </w:r>
      <w:r>
        <w:t>by</w:t>
      </w:r>
      <w:r>
        <w:rPr>
          <w:spacing w:val="-3"/>
        </w:rPr>
        <w:t xml:space="preserve"> </w:t>
      </w:r>
      <w:r w:rsidR="0079553B">
        <w:t>Emma Shaw</w:t>
      </w:r>
      <w:r>
        <w:rPr>
          <w:spacing w:val="-1"/>
        </w:rPr>
        <w:t xml:space="preserve"> </w:t>
      </w:r>
      <w:r>
        <w:t>in</w:t>
      </w:r>
      <w:r>
        <w:rPr>
          <w:spacing w:val="-3"/>
        </w:rPr>
        <w:t xml:space="preserve"> </w:t>
      </w:r>
      <w:r>
        <w:t>discussion</w:t>
      </w:r>
      <w:r>
        <w:rPr>
          <w:spacing w:val="-4"/>
        </w:rPr>
        <w:t xml:space="preserve"> </w:t>
      </w:r>
      <w:r>
        <w:t>with</w:t>
      </w:r>
      <w:r>
        <w:rPr>
          <w:spacing w:val="-3"/>
        </w:rPr>
        <w:t xml:space="preserve"> </w:t>
      </w:r>
      <w:r>
        <w:t>the</w:t>
      </w:r>
      <w:r>
        <w:rPr>
          <w:spacing w:val="-1"/>
        </w:rPr>
        <w:t xml:space="preserve"> </w:t>
      </w:r>
      <w:r>
        <w:t>Early</w:t>
      </w:r>
      <w:r>
        <w:rPr>
          <w:spacing w:val="-1"/>
        </w:rPr>
        <w:t xml:space="preserve"> </w:t>
      </w:r>
      <w:r>
        <w:t>Years lead</w:t>
      </w:r>
      <w:r>
        <w:rPr>
          <w:spacing w:val="-1"/>
        </w:rPr>
        <w:t xml:space="preserve"> </w:t>
      </w:r>
      <w:r>
        <w:t>teacher</w:t>
      </w:r>
      <w:r>
        <w:rPr>
          <w:spacing w:val="-1"/>
        </w:rPr>
        <w:t xml:space="preserve"> </w:t>
      </w:r>
      <w:r w:rsidR="579F5C02">
        <w:rPr>
          <w:spacing w:val="-1"/>
        </w:rPr>
        <w:t>Chelsie Osbaldiston</w:t>
      </w:r>
      <w:r>
        <w:t xml:space="preserve"> annually.</w:t>
      </w:r>
    </w:p>
    <w:p w14:paraId="4D9E30AF" w14:textId="77777777" w:rsidR="002E232B" w:rsidRDefault="002E232B">
      <w:pPr>
        <w:sectPr w:rsidR="002E232B">
          <w:pgSz w:w="11910" w:h="16840"/>
          <w:pgMar w:top="520" w:right="520" w:bottom="280" w:left="520" w:header="720" w:footer="720" w:gutter="0"/>
          <w:cols w:space="720"/>
        </w:sectPr>
      </w:pPr>
    </w:p>
    <w:p w14:paraId="48BE96F8" w14:textId="77777777" w:rsidR="002E232B" w:rsidRDefault="00961E35">
      <w:pPr>
        <w:spacing w:before="67"/>
        <w:ind w:left="103"/>
        <w:rPr>
          <w:rFonts w:ascii="Arial"/>
          <w:b/>
          <w:sz w:val="28"/>
        </w:rPr>
      </w:pPr>
      <w:r>
        <w:rPr>
          <w:rFonts w:ascii="Arial"/>
          <w:b/>
          <w:sz w:val="28"/>
        </w:rPr>
        <w:lastRenderedPageBreak/>
        <w:t>Appendix</w:t>
      </w:r>
      <w:r>
        <w:rPr>
          <w:rFonts w:ascii="Arial"/>
          <w:b/>
          <w:spacing w:val="-7"/>
          <w:sz w:val="28"/>
        </w:rPr>
        <w:t xml:space="preserve"> </w:t>
      </w:r>
      <w:r>
        <w:rPr>
          <w:rFonts w:ascii="Arial"/>
          <w:b/>
          <w:sz w:val="28"/>
        </w:rPr>
        <w:t>1.</w:t>
      </w:r>
      <w:r>
        <w:rPr>
          <w:rFonts w:ascii="Arial"/>
          <w:b/>
          <w:spacing w:val="-5"/>
          <w:sz w:val="28"/>
        </w:rPr>
        <w:t xml:space="preserve"> </w:t>
      </w:r>
      <w:r>
        <w:rPr>
          <w:rFonts w:ascii="Arial"/>
          <w:b/>
          <w:sz w:val="28"/>
        </w:rPr>
        <w:t>List</w:t>
      </w:r>
      <w:r>
        <w:rPr>
          <w:rFonts w:ascii="Arial"/>
          <w:b/>
          <w:spacing w:val="-7"/>
          <w:sz w:val="28"/>
        </w:rPr>
        <w:t xml:space="preserve"> </w:t>
      </w:r>
      <w:r>
        <w:rPr>
          <w:rFonts w:ascii="Arial"/>
          <w:b/>
          <w:sz w:val="28"/>
        </w:rPr>
        <w:t>of</w:t>
      </w:r>
      <w:r>
        <w:rPr>
          <w:rFonts w:ascii="Arial"/>
          <w:b/>
          <w:spacing w:val="-4"/>
          <w:sz w:val="28"/>
        </w:rPr>
        <w:t xml:space="preserve"> </w:t>
      </w:r>
      <w:r>
        <w:rPr>
          <w:rFonts w:ascii="Arial"/>
          <w:b/>
          <w:sz w:val="28"/>
        </w:rPr>
        <w:t>statutory</w:t>
      </w:r>
      <w:r>
        <w:rPr>
          <w:rFonts w:ascii="Arial"/>
          <w:b/>
          <w:spacing w:val="-6"/>
          <w:sz w:val="28"/>
        </w:rPr>
        <w:t xml:space="preserve"> </w:t>
      </w:r>
      <w:r>
        <w:rPr>
          <w:rFonts w:ascii="Arial"/>
          <w:b/>
          <w:sz w:val="28"/>
        </w:rPr>
        <w:t>policies</w:t>
      </w:r>
      <w:r>
        <w:rPr>
          <w:rFonts w:ascii="Arial"/>
          <w:b/>
          <w:spacing w:val="-4"/>
          <w:sz w:val="28"/>
        </w:rPr>
        <w:t xml:space="preserve"> </w:t>
      </w:r>
      <w:r>
        <w:rPr>
          <w:rFonts w:ascii="Arial"/>
          <w:b/>
          <w:sz w:val="28"/>
        </w:rPr>
        <w:t>and</w:t>
      </w:r>
      <w:r>
        <w:rPr>
          <w:rFonts w:ascii="Arial"/>
          <w:b/>
          <w:spacing w:val="-6"/>
          <w:sz w:val="28"/>
        </w:rPr>
        <w:t xml:space="preserve"> </w:t>
      </w:r>
      <w:r>
        <w:rPr>
          <w:rFonts w:ascii="Arial"/>
          <w:b/>
          <w:sz w:val="28"/>
        </w:rPr>
        <w:t>procedures</w:t>
      </w:r>
      <w:r>
        <w:rPr>
          <w:rFonts w:ascii="Arial"/>
          <w:b/>
          <w:spacing w:val="-9"/>
          <w:sz w:val="28"/>
        </w:rPr>
        <w:t xml:space="preserve"> </w:t>
      </w:r>
      <w:r>
        <w:rPr>
          <w:rFonts w:ascii="Arial"/>
          <w:b/>
          <w:sz w:val="28"/>
        </w:rPr>
        <w:t>for</w:t>
      </w:r>
      <w:r>
        <w:rPr>
          <w:rFonts w:ascii="Arial"/>
          <w:b/>
          <w:spacing w:val="-5"/>
          <w:sz w:val="28"/>
        </w:rPr>
        <w:t xml:space="preserve"> </w:t>
      </w:r>
      <w:r>
        <w:rPr>
          <w:rFonts w:ascii="Arial"/>
          <w:b/>
          <w:sz w:val="28"/>
        </w:rPr>
        <w:t>the</w:t>
      </w:r>
      <w:r>
        <w:rPr>
          <w:rFonts w:ascii="Arial"/>
          <w:b/>
          <w:spacing w:val="-6"/>
          <w:sz w:val="28"/>
        </w:rPr>
        <w:t xml:space="preserve"> </w:t>
      </w:r>
      <w:r>
        <w:rPr>
          <w:rFonts w:ascii="Arial"/>
          <w:b/>
          <w:spacing w:val="-4"/>
          <w:sz w:val="28"/>
        </w:rPr>
        <w:t>EYFS</w:t>
      </w:r>
    </w:p>
    <w:p w14:paraId="52B2896D" w14:textId="77777777" w:rsidR="002E232B" w:rsidRDefault="002E232B">
      <w:pPr>
        <w:pStyle w:val="BodyText"/>
        <w:ind w:left="0"/>
        <w:rPr>
          <w:rFonts w:ascii="Arial"/>
          <w:b/>
          <w:sz w:val="20"/>
        </w:rPr>
      </w:pPr>
    </w:p>
    <w:p w14:paraId="264EF291" w14:textId="77777777" w:rsidR="002E232B" w:rsidRDefault="002E232B">
      <w:pPr>
        <w:pStyle w:val="BodyText"/>
        <w:ind w:left="0"/>
        <w:rPr>
          <w:rFonts w:ascii="Arial"/>
          <w:b/>
          <w:sz w:val="20"/>
        </w:rPr>
      </w:pPr>
    </w:p>
    <w:p w14:paraId="3DBC6198" w14:textId="77777777" w:rsidR="002E232B" w:rsidRDefault="002E232B">
      <w:pPr>
        <w:pStyle w:val="BodyText"/>
        <w:spacing w:before="18"/>
        <w:ind w:left="0"/>
        <w:rPr>
          <w:rFonts w:ascii="Arial"/>
          <w:b/>
          <w:sz w:val="20"/>
        </w:rPr>
      </w:pPr>
    </w:p>
    <w:tbl>
      <w:tblPr>
        <w:tblW w:w="0" w:type="auto"/>
        <w:tblInd w:w="221"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640"/>
        <w:gridCol w:w="4966"/>
      </w:tblGrid>
      <w:tr w:rsidR="002E232B" w14:paraId="4B6DE5FC" w14:textId="77777777">
        <w:trPr>
          <w:trHeight w:val="657"/>
        </w:trPr>
        <w:tc>
          <w:tcPr>
            <w:tcW w:w="4640" w:type="dxa"/>
            <w:shd w:val="clear" w:color="auto" w:fill="D7DFDE"/>
          </w:tcPr>
          <w:p w14:paraId="7EF8D18B" w14:textId="77777777" w:rsidR="002E232B" w:rsidRDefault="00961E35">
            <w:pPr>
              <w:pStyle w:val="TableParagraph"/>
              <w:rPr>
                <w:sz w:val="20"/>
              </w:rPr>
            </w:pPr>
            <w:r>
              <w:rPr>
                <w:sz w:val="20"/>
              </w:rPr>
              <w:t>Statutory</w:t>
            </w:r>
            <w:r>
              <w:rPr>
                <w:spacing w:val="-6"/>
                <w:sz w:val="20"/>
              </w:rPr>
              <w:t xml:space="preserve"> </w:t>
            </w:r>
            <w:r>
              <w:rPr>
                <w:sz w:val="20"/>
              </w:rPr>
              <w:t>policy</w:t>
            </w:r>
            <w:r>
              <w:rPr>
                <w:spacing w:val="-6"/>
                <w:sz w:val="20"/>
              </w:rPr>
              <w:t xml:space="preserve"> </w:t>
            </w:r>
            <w:r>
              <w:rPr>
                <w:sz w:val="20"/>
              </w:rPr>
              <w:t>or</w:t>
            </w:r>
            <w:r>
              <w:rPr>
                <w:spacing w:val="-4"/>
                <w:sz w:val="20"/>
              </w:rPr>
              <w:t xml:space="preserve"> </w:t>
            </w:r>
            <w:r>
              <w:rPr>
                <w:sz w:val="20"/>
              </w:rPr>
              <w:t>procedure</w:t>
            </w:r>
            <w:r>
              <w:rPr>
                <w:spacing w:val="-7"/>
                <w:sz w:val="20"/>
              </w:rPr>
              <w:t xml:space="preserve"> </w:t>
            </w:r>
            <w:r>
              <w:rPr>
                <w:sz w:val="20"/>
              </w:rPr>
              <w:t>for</w:t>
            </w:r>
            <w:r>
              <w:rPr>
                <w:spacing w:val="-7"/>
                <w:sz w:val="20"/>
              </w:rPr>
              <w:t xml:space="preserve"> </w:t>
            </w:r>
            <w:r>
              <w:rPr>
                <w:sz w:val="20"/>
              </w:rPr>
              <w:t>the</w:t>
            </w:r>
            <w:r>
              <w:rPr>
                <w:spacing w:val="-5"/>
                <w:sz w:val="20"/>
              </w:rPr>
              <w:t xml:space="preserve"> </w:t>
            </w:r>
            <w:r>
              <w:rPr>
                <w:spacing w:val="-4"/>
                <w:sz w:val="20"/>
              </w:rPr>
              <w:t>EYFS</w:t>
            </w:r>
          </w:p>
        </w:tc>
        <w:tc>
          <w:tcPr>
            <w:tcW w:w="4966" w:type="dxa"/>
            <w:shd w:val="clear" w:color="auto" w:fill="D7DFDE"/>
          </w:tcPr>
          <w:p w14:paraId="2A8BACB8" w14:textId="77777777" w:rsidR="002E232B" w:rsidRDefault="00961E35">
            <w:pPr>
              <w:pStyle w:val="TableParagraph"/>
              <w:ind w:left="108"/>
              <w:rPr>
                <w:sz w:val="20"/>
              </w:rPr>
            </w:pPr>
            <w:r>
              <w:rPr>
                <w:sz w:val="20"/>
              </w:rPr>
              <w:t>Where</w:t>
            </w:r>
            <w:r>
              <w:rPr>
                <w:spacing w:val="-4"/>
                <w:sz w:val="20"/>
              </w:rPr>
              <w:t xml:space="preserve"> </w:t>
            </w:r>
            <w:r>
              <w:rPr>
                <w:sz w:val="20"/>
              </w:rPr>
              <w:t>can</w:t>
            </w:r>
            <w:r>
              <w:rPr>
                <w:spacing w:val="-4"/>
                <w:sz w:val="20"/>
              </w:rPr>
              <w:t xml:space="preserve"> </w:t>
            </w:r>
            <w:r>
              <w:rPr>
                <w:sz w:val="20"/>
              </w:rPr>
              <w:t>it</w:t>
            </w:r>
            <w:r>
              <w:rPr>
                <w:spacing w:val="-6"/>
                <w:sz w:val="20"/>
              </w:rPr>
              <w:t xml:space="preserve"> </w:t>
            </w:r>
            <w:r>
              <w:rPr>
                <w:sz w:val="20"/>
              </w:rPr>
              <w:t>be</w:t>
            </w:r>
            <w:r>
              <w:rPr>
                <w:spacing w:val="-5"/>
                <w:sz w:val="20"/>
              </w:rPr>
              <w:t xml:space="preserve"> </w:t>
            </w:r>
            <w:r>
              <w:rPr>
                <w:spacing w:val="-2"/>
                <w:sz w:val="20"/>
              </w:rPr>
              <w:t>found?</w:t>
            </w:r>
          </w:p>
        </w:tc>
      </w:tr>
      <w:tr w:rsidR="002E232B" w14:paraId="329D37B8" w14:textId="77777777">
        <w:trPr>
          <w:trHeight w:val="724"/>
        </w:trPr>
        <w:tc>
          <w:tcPr>
            <w:tcW w:w="4640" w:type="dxa"/>
          </w:tcPr>
          <w:p w14:paraId="521CD7E7" w14:textId="77777777" w:rsidR="002E232B" w:rsidRDefault="00961E35">
            <w:pPr>
              <w:pStyle w:val="TableParagraph"/>
              <w:rPr>
                <w:sz w:val="20"/>
              </w:rPr>
            </w:pPr>
            <w:r>
              <w:rPr>
                <w:sz w:val="20"/>
              </w:rPr>
              <w:t>Safeguarding</w:t>
            </w:r>
            <w:r>
              <w:rPr>
                <w:spacing w:val="-10"/>
                <w:sz w:val="20"/>
              </w:rPr>
              <w:t xml:space="preserve"> </w:t>
            </w:r>
            <w:r>
              <w:rPr>
                <w:sz w:val="20"/>
              </w:rPr>
              <w:t>policy</w:t>
            </w:r>
            <w:r>
              <w:rPr>
                <w:spacing w:val="-10"/>
                <w:sz w:val="20"/>
              </w:rPr>
              <w:t xml:space="preserve"> </w:t>
            </w:r>
            <w:r>
              <w:rPr>
                <w:sz w:val="20"/>
              </w:rPr>
              <w:t>and</w:t>
            </w:r>
            <w:r>
              <w:rPr>
                <w:spacing w:val="-8"/>
                <w:sz w:val="20"/>
              </w:rPr>
              <w:t xml:space="preserve"> </w:t>
            </w:r>
            <w:r>
              <w:rPr>
                <w:spacing w:val="-2"/>
                <w:sz w:val="20"/>
              </w:rPr>
              <w:t>procedures</w:t>
            </w:r>
          </w:p>
        </w:tc>
        <w:tc>
          <w:tcPr>
            <w:tcW w:w="4966" w:type="dxa"/>
          </w:tcPr>
          <w:p w14:paraId="37938D37" w14:textId="77777777" w:rsidR="002E232B" w:rsidRDefault="00961E35">
            <w:pPr>
              <w:pStyle w:val="TableParagraph"/>
              <w:ind w:left="108"/>
              <w:rPr>
                <w:sz w:val="20"/>
              </w:rPr>
            </w:pPr>
            <w:r>
              <w:rPr>
                <w:sz w:val="20"/>
              </w:rPr>
              <w:t>See</w:t>
            </w:r>
            <w:r>
              <w:rPr>
                <w:spacing w:val="-10"/>
                <w:sz w:val="20"/>
              </w:rPr>
              <w:t xml:space="preserve"> </w:t>
            </w:r>
            <w:r>
              <w:rPr>
                <w:sz w:val="20"/>
              </w:rPr>
              <w:t>child</w:t>
            </w:r>
            <w:r>
              <w:rPr>
                <w:spacing w:val="-9"/>
                <w:sz w:val="20"/>
              </w:rPr>
              <w:t xml:space="preserve"> </w:t>
            </w:r>
            <w:r>
              <w:rPr>
                <w:sz w:val="20"/>
              </w:rPr>
              <w:t>protection</w:t>
            </w:r>
            <w:r>
              <w:rPr>
                <w:spacing w:val="-10"/>
                <w:sz w:val="20"/>
              </w:rPr>
              <w:t xml:space="preserve"> </w:t>
            </w:r>
            <w:r>
              <w:rPr>
                <w:sz w:val="20"/>
              </w:rPr>
              <w:t>and</w:t>
            </w:r>
            <w:r>
              <w:rPr>
                <w:spacing w:val="-10"/>
                <w:sz w:val="20"/>
              </w:rPr>
              <w:t xml:space="preserve"> </w:t>
            </w:r>
            <w:r>
              <w:rPr>
                <w:sz w:val="20"/>
              </w:rPr>
              <w:t>safeguarding</w:t>
            </w:r>
            <w:r>
              <w:rPr>
                <w:spacing w:val="-10"/>
                <w:sz w:val="20"/>
              </w:rPr>
              <w:t xml:space="preserve"> </w:t>
            </w:r>
            <w:r>
              <w:rPr>
                <w:spacing w:val="-2"/>
                <w:sz w:val="20"/>
              </w:rPr>
              <w:t>policy</w:t>
            </w:r>
          </w:p>
        </w:tc>
      </w:tr>
      <w:tr w:rsidR="002E232B" w14:paraId="5E9CEBC6" w14:textId="77777777">
        <w:trPr>
          <w:trHeight w:val="726"/>
        </w:trPr>
        <w:tc>
          <w:tcPr>
            <w:tcW w:w="4640" w:type="dxa"/>
          </w:tcPr>
          <w:p w14:paraId="546F6549" w14:textId="77777777" w:rsidR="002E232B" w:rsidRDefault="00961E35">
            <w:pPr>
              <w:pStyle w:val="TableParagraph"/>
              <w:rPr>
                <w:sz w:val="20"/>
              </w:rPr>
            </w:pPr>
            <w:r>
              <w:rPr>
                <w:sz w:val="20"/>
              </w:rPr>
              <w:t>Procedure</w:t>
            </w:r>
            <w:r>
              <w:rPr>
                <w:spacing w:val="-8"/>
                <w:sz w:val="20"/>
              </w:rPr>
              <w:t xml:space="preserve"> </w:t>
            </w:r>
            <w:r>
              <w:rPr>
                <w:sz w:val="20"/>
              </w:rPr>
              <w:t>for</w:t>
            </w:r>
            <w:r>
              <w:rPr>
                <w:spacing w:val="-7"/>
                <w:sz w:val="20"/>
              </w:rPr>
              <w:t xml:space="preserve"> </w:t>
            </w:r>
            <w:r>
              <w:rPr>
                <w:sz w:val="20"/>
              </w:rPr>
              <w:t>responding</w:t>
            </w:r>
            <w:r>
              <w:rPr>
                <w:spacing w:val="-6"/>
                <w:sz w:val="20"/>
              </w:rPr>
              <w:t xml:space="preserve"> </w:t>
            </w:r>
            <w:r>
              <w:rPr>
                <w:sz w:val="20"/>
              </w:rPr>
              <w:t>to</w:t>
            </w:r>
            <w:r>
              <w:rPr>
                <w:spacing w:val="-6"/>
                <w:sz w:val="20"/>
              </w:rPr>
              <w:t xml:space="preserve"> </w:t>
            </w:r>
            <w:r>
              <w:rPr>
                <w:spacing w:val="-2"/>
                <w:sz w:val="20"/>
              </w:rPr>
              <w:t>illness</w:t>
            </w:r>
          </w:p>
        </w:tc>
        <w:tc>
          <w:tcPr>
            <w:tcW w:w="4966" w:type="dxa"/>
          </w:tcPr>
          <w:p w14:paraId="508D7A62" w14:textId="77777777" w:rsidR="002E232B" w:rsidRDefault="00961E35">
            <w:pPr>
              <w:pStyle w:val="TableParagraph"/>
              <w:ind w:left="108"/>
              <w:rPr>
                <w:sz w:val="20"/>
              </w:rPr>
            </w:pPr>
            <w:r>
              <w:rPr>
                <w:sz w:val="20"/>
              </w:rPr>
              <w:t>See</w:t>
            </w:r>
            <w:r>
              <w:rPr>
                <w:spacing w:val="-6"/>
                <w:sz w:val="20"/>
              </w:rPr>
              <w:t xml:space="preserve"> </w:t>
            </w:r>
            <w:r>
              <w:rPr>
                <w:sz w:val="20"/>
              </w:rPr>
              <w:t>health</w:t>
            </w:r>
            <w:r>
              <w:rPr>
                <w:spacing w:val="-6"/>
                <w:sz w:val="20"/>
              </w:rPr>
              <w:t xml:space="preserve"> </w:t>
            </w:r>
            <w:r>
              <w:rPr>
                <w:sz w:val="20"/>
              </w:rPr>
              <w:t>and</w:t>
            </w:r>
            <w:r>
              <w:rPr>
                <w:spacing w:val="-7"/>
                <w:sz w:val="20"/>
              </w:rPr>
              <w:t xml:space="preserve"> </w:t>
            </w:r>
            <w:r>
              <w:rPr>
                <w:sz w:val="20"/>
              </w:rPr>
              <w:t>safety</w:t>
            </w:r>
            <w:r>
              <w:rPr>
                <w:spacing w:val="-5"/>
                <w:sz w:val="20"/>
              </w:rPr>
              <w:t xml:space="preserve"> </w:t>
            </w:r>
            <w:r>
              <w:rPr>
                <w:spacing w:val="-2"/>
                <w:sz w:val="20"/>
              </w:rPr>
              <w:t>policy</w:t>
            </w:r>
          </w:p>
        </w:tc>
      </w:tr>
      <w:tr w:rsidR="002E232B" w14:paraId="33CD1903" w14:textId="77777777">
        <w:trPr>
          <w:trHeight w:val="726"/>
        </w:trPr>
        <w:tc>
          <w:tcPr>
            <w:tcW w:w="4640" w:type="dxa"/>
          </w:tcPr>
          <w:p w14:paraId="450DF388" w14:textId="77777777" w:rsidR="002E232B" w:rsidRDefault="00961E35">
            <w:pPr>
              <w:pStyle w:val="TableParagraph"/>
              <w:rPr>
                <w:sz w:val="20"/>
              </w:rPr>
            </w:pPr>
            <w:r>
              <w:rPr>
                <w:spacing w:val="-2"/>
                <w:sz w:val="20"/>
              </w:rPr>
              <w:t>Administering</w:t>
            </w:r>
            <w:r>
              <w:rPr>
                <w:spacing w:val="6"/>
                <w:sz w:val="20"/>
              </w:rPr>
              <w:t xml:space="preserve"> </w:t>
            </w:r>
            <w:r>
              <w:rPr>
                <w:spacing w:val="-2"/>
                <w:sz w:val="20"/>
              </w:rPr>
              <w:t>medicines</w:t>
            </w:r>
            <w:r>
              <w:rPr>
                <w:spacing w:val="8"/>
                <w:sz w:val="20"/>
              </w:rPr>
              <w:t xml:space="preserve"> </w:t>
            </w:r>
            <w:r>
              <w:rPr>
                <w:spacing w:val="-2"/>
                <w:sz w:val="20"/>
              </w:rPr>
              <w:t>policy</w:t>
            </w:r>
          </w:p>
        </w:tc>
        <w:tc>
          <w:tcPr>
            <w:tcW w:w="4966" w:type="dxa"/>
          </w:tcPr>
          <w:p w14:paraId="434471C3" w14:textId="77777777" w:rsidR="002E232B" w:rsidRDefault="00961E35">
            <w:pPr>
              <w:pStyle w:val="TableParagraph"/>
              <w:ind w:left="108"/>
              <w:rPr>
                <w:sz w:val="20"/>
              </w:rPr>
            </w:pPr>
            <w:r>
              <w:rPr>
                <w:sz w:val="20"/>
              </w:rPr>
              <w:t>See</w:t>
            </w:r>
            <w:r>
              <w:rPr>
                <w:spacing w:val="-11"/>
                <w:sz w:val="20"/>
              </w:rPr>
              <w:t xml:space="preserve"> </w:t>
            </w:r>
            <w:r>
              <w:rPr>
                <w:sz w:val="20"/>
              </w:rPr>
              <w:t>supporting</w:t>
            </w:r>
            <w:r>
              <w:rPr>
                <w:spacing w:val="-10"/>
                <w:sz w:val="20"/>
              </w:rPr>
              <w:t xml:space="preserve"> </w:t>
            </w:r>
            <w:r>
              <w:rPr>
                <w:sz w:val="20"/>
              </w:rPr>
              <w:t>pupils</w:t>
            </w:r>
            <w:r>
              <w:rPr>
                <w:spacing w:val="-9"/>
                <w:sz w:val="20"/>
              </w:rPr>
              <w:t xml:space="preserve"> </w:t>
            </w:r>
            <w:r>
              <w:rPr>
                <w:sz w:val="20"/>
              </w:rPr>
              <w:t>with</w:t>
            </w:r>
            <w:r>
              <w:rPr>
                <w:spacing w:val="-8"/>
                <w:sz w:val="20"/>
              </w:rPr>
              <w:t xml:space="preserve"> </w:t>
            </w:r>
            <w:r>
              <w:rPr>
                <w:sz w:val="20"/>
              </w:rPr>
              <w:t>medical</w:t>
            </w:r>
            <w:r>
              <w:rPr>
                <w:spacing w:val="-10"/>
                <w:sz w:val="20"/>
              </w:rPr>
              <w:t xml:space="preserve"> </w:t>
            </w:r>
            <w:r>
              <w:rPr>
                <w:sz w:val="20"/>
              </w:rPr>
              <w:t>conditions</w:t>
            </w:r>
            <w:r>
              <w:rPr>
                <w:spacing w:val="-9"/>
                <w:sz w:val="20"/>
              </w:rPr>
              <w:t xml:space="preserve"> </w:t>
            </w:r>
            <w:r>
              <w:rPr>
                <w:spacing w:val="-2"/>
                <w:sz w:val="20"/>
              </w:rPr>
              <w:t>policy</w:t>
            </w:r>
          </w:p>
        </w:tc>
      </w:tr>
      <w:tr w:rsidR="002E232B" w14:paraId="38D0E7F4" w14:textId="77777777">
        <w:trPr>
          <w:trHeight w:val="724"/>
        </w:trPr>
        <w:tc>
          <w:tcPr>
            <w:tcW w:w="4640" w:type="dxa"/>
          </w:tcPr>
          <w:p w14:paraId="5E455364" w14:textId="77777777" w:rsidR="002E232B" w:rsidRDefault="00961E35">
            <w:pPr>
              <w:pStyle w:val="TableParagraph"/>
              <w:rPr>
                <w:sz w:val="20"/>
              </w:rPr>
            </w:pPr>
            <w:r>
              <w:rPr>
                <w:sz w:val="20"/>
              </w:rPr>
              <w:t>Emergency</w:t>
            </w:r>
            <w:r>
              <w:rPr>
                <w:spacing w:val="-13"/>
                <w:sz w:val="20"/>
              </w:rPr>
              <w:t xml:space="preserve"> </w:t>
            </w:r>
            <w:r>
              <w:rPr>
                <w:sz w:val="20"/>
              </w:rPr>
              <w:t>evacuation</w:t>
            </w:r>
            <w:r>
              <w:rPr>
                <w:spacing w:val="-13"/>
                <w:sz w:val="20"/>
              </w:rPr>
              <w:t xml:space="preserve"> </w:t>
            </w:r>
            <w:r>
              <w:rPr>
                <w:spacing w:val="-2"/>
                <w:sz w:val="20"/>
              </w:rPr>
              <w:t>procedure</w:t>
            </w:r>
          </w:p>
        </w:tc>
        <w:tc>
          <w:tcPr>
            <w:tcW w:w="4966" w:type="dxa"/>
          </w:tcPr>
          <w:p w14:paraId="249D1239" w14:textId="77777777" w:rsidR="002E232B" w:rsidRDefault="00961E35">
            <w:pPr>
              <w:pStyle w:val="TableParagraph"/>
              <w:ind w:left="108"/>
              <w:rPr>
                <w:sz w:val="20"/>
              </w:rPr>
            </w:pPr>
            <w:r>
              <w:rPr>
                <w:sz w:val="20"/>
              </w:rPr>
              <w:t>See</w:t>
            </w:r>
            <w:r>
              <w:rPr>
                <w:spacing w:val="-6"/>
                <w:sz w:val="20"/>
              </w:rPr>
              <w:t xml:space="preserve"> </w:t>
            </w:r>
            <w:r>
              <w:rPr>
                <w:sz w:val="20"/>
              </w:rPr>
              <w:t>health</w:t>
            </w:r>
            <w:r>
              <w:rPr>
                <w:spacing w:val="-6"/>
                <w:sz w:val="20"/>
              </w:rPr>
              <w:t xml:space="preserve"> </w:t>
            </w:r>
            <w:r>
              <w:rPr>
                <w:sz w:val="20"/>
              </w:rPr>
              <w:t>and</w:t>
            </w:r>
            <w:r>
              <w:rPr>
                <w:spacing w:val="-7"/>
                <w:sz w:val="20"/>
              </w:rPr>
              <w:t xml:space="preserve"> </w:t>
            </w:r>
            <w:r>
              <w:rPr>
                <w:sz w:val="20"/>
              </w:rPr>
              <w:t>safety</w:t>
            </w:r>
            <w:r>
              <w:rPr>
                <w:spacing w:val="-5"/>
                <w:sz w:val="20"/>
              </w:rPr>
              <w:t xml:space="preserve"> </w:t>
            </w:r>
            <w:r>
              <w:rPr>
                <w:spacing w:val="-2"/>
                <w:sz w:val="20"/>
              </w:rPr>
              <w:t>policy</w:t>
            </w:r>
          </w:p>
        </w:tc>
      </w:tr>
      <w:tr w:rsidR="002E232B" w14:paraId="37C7B27E" w14:textId="77777777">
        <w:trPr>
          <w:trHeight w:val="727"/>
        </w:trPr>
        <w:tc>
          <w:tcPr>
            <w:tcW w:w="4640" w:type="dxa"/>
          </w:tcPr>
          <w:p w14:paraId="415F4DEA" w14:textId="77777777" w:rsidR="002E232B" w:rsidRDefault="00961E35">
            <w:pPr>
              <w:pStyle w:val="TableParagraph"/>
              <w:rPr>
                <w:sz w:val="20"/>
              </w:rPr>
            </w:pPr>
            <w:r>
              <w:rPr>
                <w:sz w:val="20"/>
              </w:rPr>
              <w:t>Procedure</w:t>
            </w:r>
            <w:r>
              <w:rPr>
                <w:spacing w:val="-8"/>
                <w:sz w:val="20"/>
              </w:rPr>
              <w:t xml:space="preserve"> </w:t>
            </w:r>
            <w:r>
              <w:rPr>
                <w:sz w:val="20"/>
              </w:rPr>
              <w:t>for</w:t>
            </w:r>
            <w:r>
              <w:rPr>
                <w:spacing w:val="-7"/>
                <w:sz w:val="20"/>
              </w:rPr>
              <w:t xml:space="preserve"> </w:t>
            </w:r>
            <w:r>
              <w:rPr>
                <w:sz w:val="20"/>
              </w:rPr>
              <w:t>checking</w:t>
            </w:r>
            <w:r>
              <w:rPr>
                <w:spacing w:val="-8"/>
                <w:sz w:val="20"/>
              </w:rPr>
              <w:t xml:space="preserve"> </w:t>
            </w:r>
            <w:r>
              <w:rPr>
                <w:sz w:val="20"/>
              </w:rPr>
              <w:t>the</w:t>
            </w:r>
            <w:r>
              <w:rPr>
                <w:spacing w:val="-6"/>
                <w:sz w:val="20"/>
              </w:rPr>
              <w:t xml:space="preserve"> </w:t>
            </w:r>
            <w:r>
              <w:rPr>
                <w:sz w:val="20"/>
              </w:rPr>
              <w:t>identity</w:t>
            </w:r>
            <w:r>
              <w:rPr>
                <w:spacing w:val="-5"/>
                <w:sz w:val="20"/>
              </w:rPr>
              <w:t xml:space="preserve"> </w:t>
            </w:r>
            <w:r>
              <w:rPr>
                <w:sz w:val="20"/>
              </w:rPr>
              <w:t>of</w:t>
            </w:r>
            <w:r>
              <w:rPr>
                <w:spacing w:val="-7"/>
                <w:sz w:val="20"/>
              </w:rPr>
              <w:t xml:space="preserve"> </w:t>
            </w:r>
            <w:r>
              <w:rPr>
                <w:spacing w:val="-2"/>
                <w:sz w:val="20"/>
              </w:rPr>
              <w:t>visitors</w:t>
            </w:r>
          </w:p>
        </w:tc>
        <w:tc>
          <w:tcPr>
            <w:tcW w:w="4966" w:type="dxa"/>
          </w:tcPr>
          <w:p w14:paraId="003CCE6C" w14:textId="77777777" w:rsidR="002E232B" w:rsidRDefault="00961E35">
            <w:pPr>
              <w:pStyle w:val="TableParagraph"/>
              <w:ind w:left="108"/>
              <w:rPr>
                <w:sz w:val="20"/>
              </w:rPr>
            </w:pPr>
            <w:r>
              <w:rPr>
                <w:sz w:val="20"/>
              </w:rPr>
              <w:t>See</w:t>
            </w:r>
            <w:r>
              <w:rPr>
                <w:spacing w:val="-10"/>
                <w:sz w:val="20"/>
              </w:rPr>
              <w:t xml:space="preserve"> </w:t>
            </w:r>
            <w:r>
              <w:rPr>
                <w:sz w:val="20"/>
              </w:rPr>
              <w:t>child</w:t>
            </w:r>
            <w:r>
              <w:rPr>
                <w:spacing w:val="-8"/>
                <w:sz w:val="20"/>
              </w:rPr>
              <w:t xml:space="preserve"> </w:t>
            </w:r>
            <w:r>
              <w:rPr>
                <w:sz w:val="20"/>
              </w:rPr>
              <w:t>protection</w:t>
            </w:r>
            <w:r>
              <w:rPr>
                <w:spacing w:val="-10"/>
                <w:sz w:val="20"/>
              </w:rPr>
              <w:t xml:space="preserve"> </w:t>
            </w:r>
            <w:r>
              <w:rPr>
                <w:sz w:val="20"/>
              </w:rPr>
              <w:t>and</w:t>
            </w:r>
            <w:r>
              <w:rPr>
                <w:spacing w:val="-10"/>
                <w:sz w:val="20"/>
              </w:rPr>
              <w:t xml:space="preserve"> </w:t>
            </w:r>
            <w:r>
              <w:rPr>
                <w:sz w:val="20"/>
              </w:rPr>
              <w:t>safeguarding</w:t>
            </w:r>
            <w:r>
              <w:rPr>
                <w:spacing w:val="-10"/>
                <w:sz w:val="20"/>
              </w:rPr>
              <w:t xml:space="preserve"> </w:t>
            </w:r>
            <w:r>
              <w:rPr>
                <w:spacing w:val="-2"/>
                <w:sz w:val="20"/>
              </w:rPr>
              <w:t>policy</w:t>
            </w:r>
          </w:p>
        </w:tc>
      </w:tr>
      <w:tr w:rsidR="002E232B" w14:paraId="2BCDED80" w14:textId="77777777">
        <w:trPr>
          <w:trHeight w:val="726"/>
        </w:trPr>
        <w:tc>
          <w:tcPr>
            <w:tcW w:w="4640" w:type="dxa"/>
          </w:tcPr>
          <w:p w14:paraId="03175A87" w14:textId="77777777" w:rsidR="002E232B" w:rsidRDefault="00961E35">
            <w:pPr>
              <w:pStyle w:val="TableParagraph"/>
              <w:ind w:right="101"/>
              <w:rPr>
                <w:sz w:val="20"/>
              </w:rPr>
            </w:pPr>
            <w:r>
              <w:rPr>
                <w:sz w:val="20"/>
              </w:rPr>
              <w:t>Procedures</w:t>
            </w:r>
            <w:r>
              <w:rPr>
                <w:spacing w:val="-6"/>
                <w:sz w:val="20"/>
              </w:rPr>
              <w:t xml:space="preserve"> </w:t>
            </w:r>
            <w:r>
              <w:rPr>
                <w:sz w:val="20"/>
              </w:rPr>
              <w:t>for</w:t>
            </w:r>
            <w:r>
              <w:rPr>
                <w:spacing w:val="-6"/>
                <w:sz w:val="20"/>
              </w:rPr>
              <w:t xml:space="preserve"> </w:t>
            </w:r>
            <w:r>
              <w:rPr>
                <w:sz w:val="20"/>
              </w:rPr>
              <w:t>a</w:t>
            </w:r>
            <w:r>
              <w:rPr>
                <w:spacing w:val="-5"/>
                <w:sz w:val="20"/>
              </w:rPr>
              <w:t xml:space="preserve"> </w:t>
            </w:r>
            <w:r>
              <w:rPr>
                <w:sz w:val="20"/>
              </w:rPr>
              <w:t>parent</w:t>
            </w:r>
            <w:r>
              <w:rPr>
                <w:spacing w:val="-7"/>
                <w:sz w:val="20"/>
              </w:rPr>
              <w:t xml:space="preserve"> </w:t>
            </w:r>
            <w:r>
              <w:rPr>
                <w:sz w:val="20"/>
              </w:rPr>
              <w:t>failing</w:t>
            </w:r>
            <w:r>
              <w:rPr>
                <w:spacing w:val="-6"/>
                <w:sz w:val="20"/>
              </w:rPr>
              <w:t xml:space="preserve"> </w:t>
            </w:r>
            <w:r>
              <w:rPr>
                <w:sz w:val="20"/>
              </w:rPr>
              <w:t>to</w:t>
            </w:r>
            <w:r>
              <w:rPr>
                <w:spacing w:val="-8"/>
                <w:sz w:val="20"/>
              </w:rPr>
              <w:t xml:space="preserve"> </w:t>
            </w:r>
            <w:r>
              <w:rPr>
                <w:sz w:val="20"/>
              </w:rPr>
              <w:t>collect</w:t>
            </w:r>
            <w:r>
              <w:rPr>
                <w:spacing w:val="-5"/>
                <w:sz w:val="20"/>
              </w:rPr>
              <w:t xml:space="preserve"> </w:t>
            </w:r>
            <w:r>
              <w:rPr>
                <w:sz w:val="20"/>
              </w:rPr>
              <w:t>a</w:t>
            </w:r>
            <w:r>
              <w:rPr>
                <w:spacing w:val="-7"/>
                <w:sz w:val="20"/>
              </w:rPr>
              <w:t xml:space="preserve"> </w:t>
            </w:r>
            <w:r>
              <w:rPr>
                <w:sz w:val="20"/>
              </w:rPr>
              <w:t>child and for missing children</w:t>
            </w:r>
          </w:p>
        </w:tc>
        <w:tc>
          <w:tcPr>
            <w:tcW w:w="4966" w:type="dxa"/>
          </w:tcPr>
          <w:p w14:paraId="31F8AB3C" w14:textId="77777777" w:rsidR="002E232B" w:rsidRDefault="00961E35">
            <w:pPr>
              <w:pStyle w:val="TableParagraph"/>
              <w:ind w:left="108"/>
              <w:rPr>
                <w:sz w:val="20"/>
              </w:rPr>
            </w:pPr>
            <w:r>
              <w:rPr>
                <w:sz w:val="20"/>
              </w:rPr>
              <w:t>See</w:t>
            </w:r>
            <w:r>
              <w:rPr>
                <w:spacing w:val="-10"/>
                <w:sz w:val="20"/>
              </w:rPr>
              <w:t xml:space="preserve"> </w:t>
            </w:r>
            <w:r>
              <w:rPr>
                <w:sz w:val="20"/>
              </w:rPr>
              <w:t>child</w:t>
            </w:r>
            <w:r>
              <w:rPr>
                <w:spacing w:val="-9"/>
                <w:sz w:val="20"/>
              </w:rPr>
              <w:t xml:space="preserve"> </w:t>
            </w:r>
            <w:r>
              <w:rPr>
                <w:sz w:val="20"/>
              </w:rPr>
              <w:t>protection</w:t>
            </w:r>
            <w:r>
              <w:rPr>
                <w:spacing w:val="-10"/>
                <w:sz w:val="20"/>
              </w:rPr>
              <w:t xml:space="preserve"> </w:t>
            </w:r>
            <w:r>
              <w:rPr>
                <w:sz w:val="20"/>
              </w:rPr>
              <w:t>and</w:t>
            </w:r>
            <w:r>
              <w:rPr>
                <w:spacing w:val="-10"/>
                <w:sz w:val="20"/>
              </w:rPr>
              <w:t xml:space="preserve"> </w:t>
            </w:r>
            <w:r>
              <w:rPr>
                <w:sz w:val="20"/>
              </w:rPr>
              <w:t>safeguarding</w:t>
            </w:r>
            <w:r>
              <w:rPr>
                <w:spacing w:val="-10"/>
                <w:sz w:val="20"/>
              </w:rPr>
              <w:t xml:space="preserve"> </w:t>
            </w:r>
            <w:r>
              <w:rPr>
                <w:spacing w:val="-2"/>
                <w:sz w:val="20"/>
              </w:rPr>
              <w:t>policy</w:t>
            </w:r>
          </w:p>
        </w:tc>
      </w:tr>
      <w:tr w:rsidR="002E232B" w14:paraId="324E287B" w14:textId="77777777">
        <w:trPr>
          <w:trHeight w:val="726"/>
        </w:trPr>
        <w:tc>
          <w:tcPr>
            <w:tcW w:w="4640" w:type="dxa"/>
          </w:tcPr>
          <w:p w14:paraId="161D03AC" w14:textId="77777777" w:rsidR="002E232B" w:rsidRDefault="00961E35">
            <w:pPr>
              <w:pStyle w:val="TableParagraph"/>
              <w:spacing w:before="54"/>
              <w:ind w:right="101"/>
              <w:rPr>
                <w:sz w:val="20"/>
              </w:rPr>
            </w:pPr>
            <w:r>
              <w:rPr>
                <w:sz w:val="20"/>
              </w:rPr>
              <w:t>Procedure</w:t>
            </w:r>
            <w:r>
              <w:rPr>
                <w:spacing w:val="-10"/>
                <w:sz w:val="20"/>
              </w:rPr>
              <w:t xml:space="preserve"> </w:t>
            </w:r>
            <w:r>
              <w:rPr>
                <w:sz w:val="20"/>
              </w:rPr>
              <w:t>for</w:t>
            </w:r>
            <w:r>
              <w:rPr>
                <w:spacing w:val="-10"/>
                <w:sz w:val="20"/>
              </w:rPr>
              <w:t xml:space="preserve"> </w:t>
            </w:r>
            <w:r>
              <w:rPr>
                <w:sz w:val="20"/>
              </w:rPr>
              <w:t>dealing</w:t>
            </w:r>
            <w:r>
              <w:rPr>
                <w:spacing w:val="-10"/>
                <w:sz w:val="20"/>
              </w:rPr>
              <w:t xml:space="preserve"> </w:t>
            </w:r>
            <w:r>
              <w:rPr>
                <w:sz w:val="20"/>
              </w:rPr>
              <w:t>with</w:t>
            </w:r>
            <w:r>
              <w:rPr>
                <w:spacing w:val="-8"/>
                <w:sz w:val="20"/>
              </w:rPr>
              <w:t xml:space="preserve"> </w:t>
            </w:r>
            <w:r>
              <w:rPr>
                <w:sz w:val="20"/>
              </w:rPr>
              <w:t>concerns</w:t>
            </w:r>
            <w:r>
              <w:rPr>
                <w:spacing w:val="-8"/>
                <w:sz w:val="20"/>
              </w:rPr>
              <w:t xml:space="preserve"> </w:t>
            </w:r>
            <w:r>
              <w:rPr>
                <w:sz w:val="20"/>
              </w:rPr>
              <w:t xml:space="preserve">and </w:t>
            </w:r>
            <w:r>
              <w:rPr>
                <w:spacing w:val="-2"/>
                <w:sz w:val="20"/>
              </w:rPr>
              <w:t>complaints</w:t>
            </w:r>
          </w:p>
        </w:tc>
        <w:tc>
          <w:tcPr>
            <w:tcW w:w="4966" w:type="dxa"/>
          </w:tcPr>
          <w:p w14:paraId="72228B7D" w14:textId="77777777" w:rsidR="002E232B" w:rsidRDefault="00961E35">
            <w:pPr>
              <w:pStyle w:val="TableParagraph"/>
              <w:ind w:left="108"/>
              <w:rPr>
                <w:sz w:val="20"/>
              </w:rPr>
            </w:pPr>
            <w:r>
              <w:rPr>
                <w:sz w:val="20"/>
              </w:rPr>
              <w:t>See</w:t>
            </w:r>
            <w:r>
              <w:rPr>
                <w:spacing w:val="-11"/>
                <w:sz w:val="20"/>
              </w:rPr>
              <w:t xml:space="preserve"> </w:t>
            </w:r>
            <w:r>
              <w:rPr>
                <w:sz w:val="20"/>
              </w:rPr>
              <w:t>complaints</w:t>
            </w:r>
            <w:r>
              <w:rPr>
                <w:spacing w:val="-9"/>
                <w:sz w:val="20"/>
              </w:rPr>
              <w:t xml:space="preserve"> </w:t>
            </w:r>
            <w:r>
              <w:rPr>
                <w:spacing w:val="-2"/>
                <w:sz w:val="20"/>
              </w:rPr>
              <w:t>policy</w:t>
            </w:r>
          </w:p>
        </w:tc>
      </w:tr>
    </w:tbl>
    <w:p w14:paraId="7B73CA13" w14:textId="77777777" w:rsidR="00E979D4" w:rsidRDefault="00E979D4"/>
    <w:sectPr w:rsidR="00E979D4">
      <w:pgSz w:w="11910" w:h="16840"/>
      <w:pgMar w:top="480" w:right="5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CB0"/>
    <w:multiLevelType w:val="hybridMultilevel"/>
    <w:tmpl w:val="53F0A3EC"/>
    <w:lvl w:ilvl="0" w:tplc="3C7E1C52">
      <w:numFmt w:val="bullet"/>
      <w:lvlText w:val=""/>
      <w:lvlJc w:val="left"/>
      <w:pPr>
        <w:ind w:left="670" w:hanging="284"/>
      </w:pPr>
      <w:rPr>
        <w:rFonts w:ascii="Symbol" w:eastAsia="Symbol" w:hAnsi="Symbol" w:cs="Symbol" w:hint="default"/>
        <w:b w:val="0"/>
        <w:bCs w:val="0"/>
        <w:i w:val="0"/>
        <w:iCs w:val="0"/>
        <w:spacing w:val="0"/>
        <w:w w:val="99"/>
        <w:sz w:val="20"/>
        <w:szCs w:val="20"/>
        <w:lang w:val="en-US" w:eastAsia="en-US" w:bidi="ar-SA"/>
      </w:rPr>
    </w:lvl>
    <w:lvl w:ilvl="1" w:tplc="F3DCCF5E">
      <w:numFmt w:val="bullet"/>
      <w:lvlText w:val="•"/>
      <w:lvlJc w:val="left"/>
      <w:pPr>
        <w:ind w:left="1698" w:hanging="284"/>
      </w:pPr>
      <w:rPr>
        <w:rFonts w:hint="default"/>
        <w:lang w:val="en-US" w:eastAsia="en-US" w:bidi="ar-SA"/>
      </w:rPr>
    </w:lvl>
    <w:lvl w:ilvl="2" w:tplc="BF6E6282">
      <w:numFmt w:val="bullet"/>
      <w:lvlText w:val="•"/>
      <w:lvlJc w:val="left"/>
      <w:pPr>
        <w:ind w:left="2717" w:hanging="284"/>
      </w:pPr>
      <w:rPr>
        <w:rFonts w:hint="default"/>
        <w:lang w:val="en-US" w:eastAsia="en-US" w:bidi="ar-SA"/>
      </w:rPr>
    </w:lvl>
    <w:lvl w:ilvl="3" w:tplc="76FC34CA">
      <w:numFmt w:val="bullet"/>
      <w:lvlText w:val="•"/>
      <w:lvlJc w:val="left"/>
      <w:pPr>
        <w:ind w:left="3735" w:hanging="284"/>
      </w:pPr>
      <w:rPr>
        <w:rFonts w:hint="default"/>
        <w:lang w:val="en-US" w:eastAsia="en-US" w:bidi="ar-SA"/>
      </w:rPr>
    </w:lvl>
    <w:lvl w:ilvl="4" w:tplc="B824E0AA">
      <w:numFmt w:val="bullet"/>
      <w:lvlText w:val="•"/>
      <w:lvlJc w:val="left"/>
      <w:pPr>
        <w:ind w:left="4754" w:hanging="284"/>
      </w:pPr>
      <w:rPr>
        <w:rFonts w:hint="default"/>
        <w:lang w:val="en-US" w:eastAsia="en-US" w:bidi="ar-SA"/>
      </w:rPr>
    </w:lvl>
    <w:lvl w:ilvl="5" w:tplc="9A542064">
      <w:numFmt w:val="bullet"/>
      <w:lvlText w:val="•"/>
      <w:lvlJc w:val="left"/>
      <w:pPr>
        <w:ind w:left="5773" w:hanging="284"/>
      </w:pPr>
      <w:rPr>
        <w:rFonts w:hint="default"/>
        <w:lang w:val="en-US" w:eastAsia="en-US" w:bidi="ar-SA"/>
      </w:rPr>
    </w:lvl>
    <w:lvl w:ilvl="6" w:tplc="15607576">
      <w:numFmt w:val="bullet"/>
      <w:lvlText w:val="•"/>
      <w:lvlJc w:val="left"/>
      <w:pPr>
        <w:ind w:left="6791" w:hanging="284"/>
      </w:pPr>
      <w:rPr>
        <w:rFonts w:hint="default"/>
        <w:lang w:val="en-US" w:eastAsia="en-US" w:bidi="ar-SA"/>
      </w:rPr>
    </w:lvl>
    <w:lvl w:ilvl="7" w:tplc="CD360504">
      <w:numFmt w:val="bullet"/>
      <w:lvlText w:val="•"/>
      <w:lvlJc w:val="left"/>
      <w:pPr>
        <w:ind w:left="7810" w:hanging="284"/>
      </w:pPr>
      <w:rPr>
        <w:rFonts w:hint="default"/>
        <w:lang w:val="en-US" w:eastAsia="en-US" w:bidi="ar-SA"/>
      </w:rPr>
    </w:lvl>
    <w:lvl w:ilvl="8" w:tplc="A5067AA6">
      <w:numFmt w:val="bullet"/>
      <w:lvlText w:val="•"/>
      <w:lvlJc w:val="left"/>
      <w:pPr>
        <w:ind w:left="8829" w:hanging="284"/>
      </w:pPr>
      <w:rPr>
        <w:rFonts w:hint="default"/>
        <w:lang w:val="en-US" w:eastAsia="en-US" w:bidi="ar-SA"/>
      </w:rPr>
    </w:lvl>
  </w:abstractNum>
  <w:abstractNum w:abstractNumId="1" w15:restartNumberingAfterBreak="0">
    <w:nsid w:val="1F87433C"/>
    <w:multiLevelType w:val="multilevel"/>
    <w:tmpl w:val="3B907D36"/>
    <w:lvl w:ilvl="0">
      <w:start w:val="1"/>
      <w:numFmt w:val="decimal"/>
      <w:lvlText w:val="%1."/>
      <w:lvlJc w:val="left"/>
      <w:pPr>
        <w:ind w:left="417" w:hanging="314"/>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436" w:hanging="333"/>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598" w:hanging="333"/>
      </w:pPr>
      <w:rPr>
        <w:rFonts w:hint="default"/>
        <w:lang w:val="en-US" w:eastAsia="en-US" w:bidi="ar-SA"/>
      </w:rPr>
    </w:lvl>
    <w:lvl w:ilvl="3">
      <w:numFmt w:val="bullet"/>
      <w:lvlText w:val="•"/>
      <w:lvlJc w:val="left"/>
      <w:pPr>
        <w:ind w:left="2756" w:hanging="333"/>
      </w:pPr>
      <w:rPr>
        <w:rFonts w:hint="default"/>
        <w:lang w:val="en-US" w:eastAsia="en-US" w:bidi="ar-SA"/>
      </w:rPr>
    </w:lvl>
    <w:lvl w:ilvl="4">
      <w:numFmt w:val="bullet"/>
      <w:lvlText w:val="•"/>
      <w:lvlJc w:val="left"/>
      <w:pPr>
        <w:ind w:left="3915" w:hanging="333"/>
      </w:pPr>
      <w:rPr>
        <w:rFonts w:hint="default"/>
        <w:lang w:val="en-US" w:eastAsia="en-US" w:bidi="ar-SA"/>
      </w:rPr>
    </w:lvl>
    <w:lvl w:ilvl="5">
      <w:numFmt w:val="bullet"/>
      <w:lvlText w:val="•"/>
      <w:lvlJc w:val="left"/>
      <w:pPr>
        <w:ind w:left="5073" w:hanging="333"/>
      </w:pPr>
      <w:rPr>
        <w:rFonts w:hint="default"/>
        <w:lang w:val="en-US" w:eastAsia="en-US" w:bidi="ar-SA"/>
      </w:rPr>
    </w:lvl>
    <w:lvl w:ilvl="6">
      <w:numFmt w:val="bullet"/>
      <w:lvlText w:val="•"/>
      <w:lvlJc w:val="left"/>
      <w:pPr>
        <w:ind w:left="6232" w:hanging="333"/>
      </w:pPr>
      <w:rPr>
        <w:rFonts w:hint="default"/>
        <w:lang w:val="en-US" w:eastAsia="en-US" w:bidi="ar-SA"/>
      </w:rPr>
    </w:lvl>
    <w:lvl w:ilvl="7">
      <w:numFmt w:val="bullet"/>
      <w:lvlText w:val="•"/>
      <w:lvlJc w:val="left"/>
      <w:pPr>
        <w:ind w:left="7390" w:hanging="333"/>
      </w:pPr>
      <w:rPr>
        <w:rFonts w:hint="default"/>
        <w:lang w:val="en-US" w:eastAsia="en-US" w:bidi="ar-SA"/>
      </w:rPr>
    </w:lvl>
    <w:lvl w:ilvl="8">
      <w:numFmt w:val="bullet"/>
      <w:lvlText w:val="•"/>
      <w:lvlJc w:val="left"/>
      <w:pPr>
        <w:ind w:left="8549" w:hanging="333"/>
      </w:pPr>
      <w:rPr>
        <w:rFonts w:hint="default"/>
        <w:lang w:val="en-US" w:eastAsia="en-US" w:bidi="ar-SA"/>
      </w:rPr>
    </w:lvl>
  </w:abstractNum>
  <w:abstractNum w:abstractNumId="2" w15:restartNumberingAfterBreak="0">
    <w:nsid w:val="23164933"/>
    <w:multiLevelType w:val="hybridMultilevel"/>
    <w:tmpl w:val="CF1AA452"/>
    <w:lvl w:ilvl="0" w:tplc="54E2EA88">
      <w:numFmt w:val="bullet"/>
      <w:lvlText w:val=""/>
      <w:lvlJc w:val="left"/>
      <w:pPr>
        <w:ind w:left="464" w:hanging="360"/>
      </w:pPr>
      <w:rPr>
        <w:rFonts w:ascii="Symbol" w:eastAsia="Symbol" w:hAnsi="Symbol" w:cs="Symbol" w:hint="default"/>
        <w:b w:val="0"/>
        <w:bCs w:val="0"/>
        <w:i w:val="0"/>
        <w:iCs w:val="0"/>
        <w:spacing w:val="0"/>
        <w:w w:val="100"/>
        <w:sz w:val="22"/>
        <w:szCs w:val="22"/>
        <w:lang w:val="en-US" w:eastAsia="en-US" w:bidi="ar-SA"/>
      </w:rPr>
    </w:lvl>
    <w:lvl w:ilvl="1" w:tplc="E2D25278">
      <w:numFmt w:val="bullet"/>
      <w:lvlText w:val="•"/>
      <w:lvlJc w:val="left"/>
      <w:pPr>
        <w:ind w:left="1500" w:hanging="360"/>
      </w:pPr>
      <w:rPr>
        <w:rFonts w:hint="default"/>
        <w:lang w:val="en-US" w:eastAsia="en-US" w:bidi="ar-SA"/>
      </w:rPr>
    </w:lvl>
    <w:lvl w:ilvl="2" w:tplc="5CE2DB26">
      <w:numFmt w:val="bullet"/>
      <w:lvlText w:val="•"/>
      <w:lvlJc w:val="left"/>
      <w:pPr>
        <w:ind w:left="2541" w:hanging="360"/>
      </w:pPr>
      <w:rPr>
        <w:rFonts w:hint="default"/>
        <w:lang w:val="en-US" w:eastAsia="en-US" w:bidi="ar-SA"/>
      </w:rPr>
    </w:lvl>
    <w:lvl w:ilvl="3" w:tplc="F82EA748">
      <w:numFmt w:val="bullet"/>
      <w:lvlText w:val="•"/>
      <w:lvlJc w:val="left"/>
      <w:pPr>
        <w:ind w:left="3581" w:hanging="360"/>
      </w:pPr>
      <w:rPr>
        <w:rFonts w:hint="default"/>
        <w:lang w:val="en-US" w:eastAsia="en-US" w:bidi="ar-SA"/>
      </w:rPr>
    </w:lvl>
    <w:lvl w:ilvl="4" w:tplc="0736E4B6">
      <w:numFmt w:val="bullet"/>
      <w:lvlText w:val="•"/>
      <w:lvlJc w:val="left"/>
      <w:pPr>
        <w:ind w:left="4622" w:hanging="360"/>
      </w:pPr>
      <w:rPr>
        <w:rFonts w:hint="default"/>
        <w:lang w:val="en-US" w:eastAsia="en-US" w:bidi="ar-SA"/>
      </w:rPr>
    </w:lvl>
    <w:lvl w:ilvl="5" w:tplc="CD1E8FD6">
      <w:numFmt w:val="bullet"/>
      <w:lvlText w:val="•"/>
      <w:lvlJc w:val="left"/>
      <w:pPr>
        <w:ind w:left="5663" w:hanging="360"/>
      </w:pPr>
      <w:rPr>
        <w:rFonts w:hint="default"/>
        <w:lang w:val="en-US" w:eastAsia="en-US" w:bidi="ar-SA"/>
      </w:rPr>
    </w:lvl>
    <w:lvl w:ilvl="6" w:tplc="81D081F0">
      <w:numFmt w:val="bullet"/>
      <w:lvlText w:val="•"/>
      <w:lvlJc w:val="left"/>
      <w:pPr>
        <w:ind w:left="6703" w:hanging="360"/>
      </w:pPr>
      <w:rPr>
        <w:rFonts w:hint="default"/>
        <w:lang w:val="en-US" w:eastAsia="en-US" w:bidi="ar-SA"/>
      </w:rPr>
    </w:lvl>
    <w:lvl w:ilvl="7" w:tplc="6CB60CD8">
      <w:numFmt w:val="bullet"/>
      <w:lvlText w:val="•"/>
      <w:lvlJc w:val="left"/>
      <w:pPr>
        <w:ind w:left="7744" w:hanging="360"/>
      </w:pPr>
      <w:rPr>
        <w:rFonts w:hint="default"/>
        <w:lang w:val="en-US" w:eastAsia="en-US" w:bidi="ar-SA"/>
      </w:rPr>
    </w:lvl>
    <w:lvl w:ilvl="8" w:tplc="168EB74C">
      <w:numFmt w:val="bullet"/>
      <w:lvlText w:val="•"/>
      <w:lvlJc w:val="left"/>
      <w:pPr>
        <w:ind w:left="8785" w:hanging="360"/>
      </w:pPr>
      <w:rPr>
        <w:rFonts w:hint="default"/>
        <w:lang w:val="en-US" w:eastAsia="en-US" w:bidi="ar-SA"/>
      </w:rPr>
    </w:lvl>
  </w:abstractNum>
  <w:abstractNum w:abstractNumId="3" w15:restartNumberingAfterBreak="0">
    <w:nsid w:val="58027F96"/>
    <w:multiLevelType w:val="hybridMultilevel"/>
    <w:tmpl w:val="DC26545E"/>
    <w:lvl w:ilvl="0" w:tplc="FB126CB4">
      <w:numFmt w:val="bullet"/>
      <w:lvlText w:val=""/>
      <w:lvlJc w:val="left"/>
      <w:pPr>
        <w:ind w:left="670" w:hanging="284"/>
      </w:pPr>
      <w:rPr>
        <w:rFonts w:ascii="Symbol" w:eastAsia="Symbol" w:hAnsi="Symbol" w:cs="Symbol" w:hint="default"/>
        <w:b w:val="0"/>
        <w:bCs w:val="0"/>
        <w:i w:val="0"/>
        <w:iCs w:val="0"/>
        <w:spacing w:val="0"/>
        <w:w w:val="99"/>
        <w:sz w:val="20"/>
        <w:szCs w:val="20"/>
        <w:lang w:val="en-US" w:eastAsia="en-US" w:bidi="ar-SA"/>
      </w:rPr>
    </w:lvl>
    <w:lvl w:ilvl="1" w:tplc="B9A8FF28">
      <w:numFmt w:val="bullet"/>
      <w:lvlText w:val="•"/>
      <w:lvlJc w:val="left"/>
      <w:pPr>
        <w:ind w:left="1698" w:hanging="284"/>
      </w:pPr>
      <w:rPr>
        <w:rFonts w:hint="default"/>
        <w:lang w:val="en-US" w:eastAsia="en-US" w:bidi="ar-SA"/>
      </w:rPr>
    </w:lvl>
    <w:lvl w:ilvl="2" w:tplc="5AFA8BA4">
      <w:numFmt w:val="bullet"/>
      <w:lvlText w:val="•"/>
      <w:lvlJc w:val="left"/>
      <w:pPr>
        <w:ind w:left="2717" w:hanging="284"/>
      </w:pPr>
      <w:rPr>
        <w:rFonts w:hint="default"/>
        <w:lang w:val="en-US" w:eastAsia="en-US" w:bidi="ar-SA"/>
      </w:rPr>
    </w:lvl>
    <w:lvl w:ilvl="3" w:tplc="8F8EA42E">
      <w:numFmt w:val="bullet"/>
      <w:lvlText w:val="•"/>
      <w:lvlJc w:val="left"/>
      <w:pPr>
        <w:ind w:left="3735" w:hanging="284"/>
      </w:pPr>
      <w:rPr>
        <w:rFonts w:hint="default"/>
        <w:lang w:val="en-US" w:eastAsia="en-US" w:bidi="ar-SA"/>
      </w:rPr>
    </w:lvl>
    <w:lvl w:ilvl="4" w:tplc="0332FF62">
      <w:numFmt w:val="bullet"/>
      <w:lvlText w:val="•"/>
      <w:lvlJc w:val="left"/>
      <w:pPr>
        <w:ind w:left="4754" w:hanging="284"/>
      </w:pPr>
      <w:rPr>
        <w:rFonts w:hint="default"/>
        <w:lang w:val="en-US" w:eastAsia="en-US" w:bidi="ar-SA"/>
      </w:rPr>
    </w:lvl>
    <w:lvl w:ilvl="5" w:tplc="02AE29FE">
      <w:numFmt w:val="bullet"/>
      <w:lvlText w:val="•"/>
      <w:lvlJc w:val="left"/>
      <w:pPr>
        <w:ind w:left="5773" w:hanging="284"/>
      </w:pPr>
      <w:rPr>
        <w:rFonts w:hint="default"/>
        <w:lang w:val="en-US" w:eastAsia="en-US" w:bidi="ar-SA"/>
      </w:rPr>
    </w:lvl>
    <w:lvl w:ilvl="6" w:tplc="3A8EE57E">
      <w:numFmt w:val="bullet"/>
      <w:lvlText w:val="•"/>
      <w:lvlJc w:val="left"/>
      <w:pPr>
        <w:ind w:left="6791" w:hanging="284"/>
      </w:pPr>
      <w:rPr>
        <w:rFonts w:hint="default"/>
        <w:lang w:val="en-US" w:eastAsia="en-US" w:bidi="ar-SA"/>
      </w:rPr>
    </w:lvl>
    <w:lvl w:ilvl="7" w:tplc="951A6AE2">
      <w:numFmt w:val="bullet"/>
      <w:lvlText w:val="•"/>
      <w:lvlJc w:val="left"/>
      <w:pPr>
        <w:ind w:left="7810" w:hanging="284"/>
      </w:pPr>
      <w:rPr>
        <w:rFonts w:hint="default"/>
        <w:lang w:val="en-US" w:eastAsia="en-US" w:bidi="ar-SA"/>
      </w:rPr>
    </w:lvl>
    <w:lvl w:ilvl="8" w:tplc="CD920260">
      <w:numFmt w:val="bullet"/>
      <w:lvlText w:val="•"/>
      <w:lvlJc w:val="left"/>
      <w:pPr>
        <w:ind w:left="8829" w:hanging="284"/>
      </w:pPr>
      <w:rPr>
        <w:rFonts w:hint="default"/>
        <w:lang w:val="en-US" w:eastAsia="en-US" w:bidi="ar-SA"/>
      </w:rPr>
    </w:lvl>
  </w:abstractNum>
  <w:abstractNum w:abstractNumId="4" w15:restartNumberingAfterBreak="0">
    <w:nsid w:val="63A4658D"/>
    <w:multiLevelType w:val="hybridMultilevel"/>
    <w:tmpl w:val="6054FC78"/>
    <w:lvl w:ilvl="0" w:tplc="3A2E695E">
      <w:numFmt w:val="bullet"/>
      <w:lvlText w:val=""/>
      <w:lvlJc w:val="left"/>
      <w:pPr>
        <w:ind w:left="670" w:hanging="284"/>
      </w:pPr>
      <w:rPr>
        <w:rFonts w:ascii="Symbol" w:eastAsia="Symbol" w:hAnsi="Symbol" w:cs="Symbol" w:hint="default"/>
        <w:b w:val="0"/>
        <w:bCs w:val="0"/>
        <w:i w:val="0"/>
        <w:iCs w:val="0"/>
        <w:spacing w:val="0"/>
        <w:w w:val="99"/>
        <w:sz w:val="20"/>
        <w:szCs w:val="20"/>
        <w:lang w:val="en-US" w:eastAsia="en-US" w:bidi="ar-SA"/>
      </w:rPr>
    </w:lvl>
    <w:lvl w:ilvl="1" w:tplc="AA22682C">
      <w:numFmt w:val="bullet"/>
      <w:lvlText w:val="•"/>
      <w:lvlJc w:val="left"/>
      <w:pPr>
        <w:ind w:left="1698" w:hanging="284"/>
      </w:pPr>
      <w:rPr>
        <w:rFonts w:hint="default"/>
        <w:lang w:val="en-US" w:eastAsia="en-US" w:bidi="ar-SA"/>
      </w:rPr>
    </w:lvl>
    <w:lvl w:ilvl="2" w:tplc="F93E74BA">
      <w:numFmt w:val="bullet"/>
      <w:lvlText w:val="•"/>
      <w:lvlJc w:val="left"/>
      <w:pPr>
        <w:ind w:left="2717" w:hanging="284"/>
      </w:pPr>
      <w:rPr>
        <w:rFonts w:hint="default"/>
        <w:lang w:val="en-US" w:eastAsia="en-US" w:bidi="ar-SA"/>
      </w:rPr>
    </w:lvl>
    <w:lvl w:ilvl="3" w:tplc="76BEB520">
      <w:numFmt w:val="bullet"/>
      <w:lvlText w:val="•"/>
      <w:lvlJc w:val="left"/>
      <w:pPr>
        <w:ind w:left="3735" w:hanging="284"/>
      </w:pPr>
      <w:rPr>
        <w:rFonts w:hint="default"/>
        <w:lang w:val="en-US" w:eastAsia="en-US" w:bidi="ar-SA"/>
      </w:rPr>
    </w:lvl>
    <w:lvl w:ilvl="4" w:tplc="3E0EF160">
      <w:numFmt w:val="bullet"/>
      <w:lvlText w:val="•"/>
      <w:lvlJc w:val="left"/>
      <w:pPr>
        <w:ind w:left="4754" w:hanging="284"/>
      </w:pPr>
      <w:rPr>
        <w:rFonts w:hint="default"/>
        <w:lang w:val="en-US" w:eastAsia="en-US" w:bidi="ar-SA"/>
      </w:rPr>
    </w:lvl>
    <w:lvl w:ilvl="5" w:tplc="7F7ACE2C">
      <w:numFmt w:val="bullet"/>
      <w:lvlText w:val="•"/>
      <w:lvlJc w:val="left"/>
      <w:pPr>
        <w:ind w:left="5773" w:hanging="284"/>
      </w:pPr>
      <w:rPr>
        <w:rFonts w:hint="default"/>
        <w:lang w:val="en-US" w:eastAsia="en-US" w:bidi="ar-SA"/>
      </w:rPr>
    </w:lvl>
    <w:lvl w:ilvl="6" w:tplc="F8C8A34E">
      <w:numFmt w:val="bullet"/>
      <w:lvlText w:val="•"/>
      <w:lvlJc w:val="left"/>
      <w:pPr>
        <w:ind w:left="6791" w:hanging="284"/>
      </w:pPr>
      <w:rPr>
        <w:rFonts w:hint="default"/>
        <w:lang w:val="en-US" w:eastAsia="en-US" w:bidi="ar-SA"/>
      </w:rPr>
    </w:lvl>
    <w:lvl w:ilvl="7" w:tplc="4E965C48">
      <w:numFmt w:val="bullet"/>
      <w:lvlText w:val="•"/>
      <w:lvlJc w:val="left"/>
      <w:pPr>
        <w:ind w:left="7810" w:hanging="284"/>
      </w:pPr>
      <w:rPr>
        <w:rFonts w:hint="default"/>
        <w:lang w:val="en-US" w:eastAsia="en-US" w:bidi="ar-SA"/>
      </w:rPr>
    </w:lvl>
    <w:lvl w:ilvl="8" w:tplc="A1DAD664">
      <w:numFmt w:val="bullet"/>
      <w:lvlText w:val="•"/>
      <w:lvlJc w:val="left"/>
      <w:pPr>
        <w:ind w:left="8829" w:hanging="284"/>
      </w:pPr>
      <w:rPr>
        <w:rFonts w:hint="default"/>
        <w:lang w:val="en-US" w:eastAsia="en-US" w:bidi="ar-SA"/>
      </w:rPr>
    </w:lvl>
  </w:abstractNum>
  <w:num w:numId="1" w16cid:durableId="685987300">
    <w:abstractNumId w:val="2"/>
  </w:num>
  <w:num w:numId="2" w16cid:durableId="1298225242">
    <w:abstractNumId w:val="3"/>
  </w:num>
  <w:num w:numId="3" w16cid:durableId="887567487">
    <w:abstractNumId w:val="4"/>
  </w:num>
  <w:num w:numId="4" w16cid:durableId="1306156208">
    <w:abstractNumId w:val="0"/>
  </w:num>
  <w:num w:numId="5" w16cid:durableId="2073625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2B"/>
    <w:rsid w:val="00015CB9"/>
    <w:rsid w:val="001C010F"/>
    <w:rsid w:val="001C5412"/>
    <w:rsid w:val="002D4E93"/>
    <w:rsid w:val="002E232B"/>
    <w:rsid w:val="003608AC"/>
    <w:rsid w:val="00362A9F"/>
    <w:rsid w:val="00471E8C"/>
    <w:rsid w:val="0049748B"/>
    <w:rsid w:val="004F3342"/>
    <w:rsid w:val="0079553B"/>
    <w:rsid w:val="008334DA"/>
    <w:rsid w:val="00961E35"/>
    <w:rsid w:val="00B7343B"/>
    <w:rsid w:val="00BB17C6"/>
    <w:rsid w:val="00DB21F4"/>
    <w:rsid w:val="00E979D4"/>
    <w:rsid w:val="00ED4D9F"/>
    <w:rsid w:val="00FD4E8B"/>
    <w:rsid w:val="02609D4C"/>
    <w:rsid w:val="02BB1492"/>
    <w:rsid w:val="076DE536"/>
    <w:rsid w:val="07C6D955"/>
    <w:rsid w:val="0C65DCB9"/>
    <w:rsid w:val="205B58E6"/>
    <w:rsid w:val="20E0C34C"/>
    <w:rsid w:val="23645F71"/>
    <w:rsid w:val="23FB3688"/>
    <w:rsid w:val="277319F5"/>
    <w:rsid w:val="28687FF9"/>
    <w:rsid w:val="2A44FFCA"/>
    <w:rsid w:val="33685EE8"/>
    <w:rsid w:val="4181D86A"/>
    <w:rsid w:val="43180508"/>
    <w:rsid w:val="471DC385"/>
    <w:rsid w:val="5241C002"/>
    <w:rsid w:val="527B756D"/>
    <w:rsid w:val="55583F22"/>
    <w:rsid w:val="5714A5D5"/>
    <w:rsid w:val="579F5C02"/>
    <w:rsid w:val="57E6159D"/>
    <w:rsid w:val="5AF4161A"/>
    <w:rsid w:val="5C76C0E4"/>
    <w:rsid w:val="5C9068EF"/>
    <w:rsid w:val="63BD5BE4"/>
    <w:rsid w:val="6694846E"/>
    <w:rsid w:val="68DE6ED6"/>
    <w:rsid w:val="6CD74AFD"/>
    <w:rsid w:val="6CFED4BC"/>
    <w:rsid w:val="6E11B145"/>
    <w:rsid w:val="7B79D6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8B08"/>
  <w15:docId w15:val="{4758F462-1993-4E42-8EC2-A3EDF839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415" w:hanging="312"/>
      <w:outlineLvl w:val="0"/>
    </w:pPr>
    <w:rPr>
      <w:rFonts w:ascii="Arial" w:eastAsia="Arial" w:hAnsi="Arial" w:cs="Arial"/>
      <w:b/>
      <w:bCs/>
      <w:sz w:val="28"/>
      <w:szCs w:val="28"/>
    </w:rPr>
  </w:style>
  <w:style w:type="paragraph" w:styleId="Heading2">
    <w:name w:val="heading 2"/>
    <w:basedOn w:val="Normal"/>
    <w:uiPriority w:val="9"/>
    <w:unhideWhenUsed/>
    <w:qFormat/>
    <w:pPr>
      <w:spacing w:before="120"/>
      <w:ind w:left="433" w:hanging="33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style>
  <w:style w:type="paragraph" w:styleId="Title">
    <w:name w:val="Title"/>
    <w:basedOn w:val="Normal"/>
    <w:uiPriority w:val="10"/>
    <w:qFormat/>
    <w:pPr>
      <w:spacing w:before="312"/>
      <w:ind w:left="103"/>
    </w:pPr>
    <w:rPr>
      <w:sz w:val="32"/>
      <w:szCs w:val="32"/>
    </w:rPr>
  </w:style>
  <w:style w:type="paragraph" w:styleId="ListParagraph">
    <w:name w:val="List Paragraph"/>
    <w:basedOn w:val="Normal"/>
    <w:uiPriority w:val="1"/>
    <w:qFormat/>
    <w:pPr>
      <w:spacing w:before="117"/>
      <w:ind w:left="670" w:hanging="283"/>
    </w:pPr>
    <w:rPr>
      <w:rFonts w:ascii="Arial MT" w:eastAsia="Arial MT" w:hAnsi="Arial MT" w:cs="Arial MT"/>
    </w:rPr>
  </w:style>
  <w:style w:type="paragraph" w:customStyle="1" w:styleId="TableParagraph">
    <w:name w:val="Table Paragraph"/>
    <w:basedOn w:val="Normal"/>
    <w:uiPriority w:val="1"/>
    <w:qFormat/>
    <w:pPr>
      <w:spacing w:before="57"/>
      <w:ind w:left="107"/>
    </w:pPr>
    <w:rPr>
      <w:rFonts w:ascii="Arial MT" w:eastAsia="Arial MT" w:hAnsi="Arial MT" w:cs="Arial MT"/>
    </w:rPr>
  </w:style>
  <w:style w:type="character" w:styleId="Hyperlink">
    <w:name w:val="Hyperlink"/>
    <w:basedOn w:val="DefaultParagraphFont"/>
    <w:uiPriority w:val="99"/>
    <w:unhideWhenUsed/>
    <w:rsid w:val="6CD74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development-matters--2" TargetMode="External"/><Relationship Id="rId4" Type="http://schemas.openxmlformats.org/officeDocument/2006/relationships/numbering" Target="numbering.xml"/><Relationship Id="rId9" Type="http://schemas.openxmlformats.org/officeDocument/2006/relationships/hyperlink" Target="https://assets.publishing.service.gov.uk/media/68c024cb8c6d992f23edd79c/Early_years_foundation_stage_statutory_framework_-_for_group_and_school-based_providers.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nurtureroom xmlns="d7d08209-17d6-4364-af18-ce725727a220" xsi:nil="true"/>
    <Nurturetimetable xmlns="d7d08209-17d6-4364-af18-ce725727a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20" ma:contentTypeDescription="Create a new document." ma:contentTypeScope="" ma:versionID="126ee79a20a53505ab453c05b6467019">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7dbec5f2d429436e593f0f1162a55739"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element ref="ns2:Nurturetimetable" minOccurs="0"/>
                <xsd:element ref="ns2:nurturero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Nurturetimetable" ma:index="26" nillable="true" ma:displayName="Nurture time table" ma:format="Dropdown" ma:internalName="Nurturetimetable">
      <xsd:simpleType>
        <xsd:restriction base="dms:Text">
          <xsd:maxLength value="255"/>
        </xsd:restriction>
      </xsd:simpleType>
    </xsd:element>
    <xsd:element name="nurtureroom" ma:index="27" nillable="true" ma:displayName="nurture room" ma:format="Dropdown" ma:internalName="nurtureroo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35221-8DE1-413A-92F9-034B5C96B266}">
  <ds:schemaRefs>
    <ds:schemaRef ds:uri="http://schemas.microsoft.com/sharepoint/v3/contenttype/forms"/>
  </ds:schemaRefs>
</ds:datastoreItem>
</file>

<file path=customXml/itemProps2.xml><?xml version="1.0" encoding="utf-8"?>
<ds:datastoreItem xmlns:ds="http://schemas.openxmlformats.org/officeDocument/2006/customXml" ds:itemID="{2F198DCF-F575-47D8-8D47-2B621DEFB801}">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3.xml><?xml version="1.0" encoding="utf-8"?>
<ds:datastoreItem xmlns:ds="http://schemas.openxmlformats.org/officeDocument/2006/customXml" ds:itemID="{1EA1B2D7-BD11-4F3C-BB1D-AA283075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storey</dc:creator>
  <cp:lastModifiedBy>Katy Wadsworth</cp:lastModifiedBy>
  <cp:revision>15</cp:revision>
  <cp:lastPrinted>2025-10-01T09:37:00Z</cp:lastPrinted>
  <dcterms:created xsi:type="dcterms:W3CDTF">2025-09-23T12:55:00Z</dcterms:created>
  <dcterms:modified xsi:type="dcterms:W3CDTF">2025-10-01T09:38:00Z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for Microsoft 365</vt:lpwstr>
  </property>
  <property fmtid="{D5CDD505-2E9C-101B-9397-08002B2CF9AE}" pid="4" name="LastSaved">
    <vt:filetime>2024-10-06T00:00:00Z</vt:filetime>
  </property>
  <property fmtid="{D5CDD505-2E9C-101B-9397-08002B2CF9AE}" pid="5" name="Producer">
    <vt:lpwstr>Microsoft® Word for Microsoft 365</vt:lpwstr>
  </property>
  <property fmtid="{D5CDD505-2E9C-101B-9397-08002B2CF9AE}" pid="6" name="ContentTypeId">
    <vt:lpwstr>0x01010061301D131E578541934C19A5605C6D75</vt:lpwstr>
  </property>
  <property fmtid="{D5CDD505-2E9C-101B-9397-08002B2CF9AE}" pid="7" name="MediaServiceImageTags">
    <vt:lpwstr/>
  </property>
</Properties>
</file>