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03B77" w14:textId="5F929E7F" w:rsidR="00CF3BC2" w:rsidRDefault="00000000" w:rsidP="55EFAE82">
      <w:pPr>
        <w:pStyle w:val="BodyText"/>
        <w:ind w:left="720"/>
        <w:rPr>
          <w:color w:val="2C008E"/>
          <w:sz w:val="28"/>
          <w:szCs w:val="28"/>
        </w:rPr>
      </w:pPr>
      <w:r>
        <w:pict w14:anchorId="22C40192">
          <v:shape id="_x0000_s2050" style="position:absolute;left:0;text-align:left;margin-left:72.75pt;margin-top:28.4pt;width:450pt;height:.1pt;z-index:-251658752;mso-wrap-distance-left:0;mso-wrap-distance-right:0;mso-position-horizontal-relative:page" coordorigin="1455,568" coordsize="9000,0" path="m1455,568r9000,e" filled="f" strokecolor="#2c008e" strokeweight="1.25pt">
            <v:path arrowok="t"/>
            <w10:wrap type="topAndBottom" anchorx="page"/>
          </v:shape>
        </w:pict>
      </w:r>
      <w:r w:rsidR="5E184745" w:rsidRPr="55EFAE82">
        <w:rPr>
          <w:color w:val="2C008E"/>
          <w:sz w:val="28"/>
          <w:szCs w:val="28"/>
        </w:rPr>
        <w:t xml:space="preserve"> </w:t>
      </w:r>
      <w:r w:rsidR="00B43088" w:rsidRPr="55EFAE82">
        <w:rPr>
          <w:color w:val="2C008E"/>
          <w:sz w:val="28"/>
          <w:szCs w:val="28"/>
        </w:rPr>
        <w:t>DATA</w:t>
      </w:r>
      <w:r w:rsidR="00B43088" w:rsidRPr="55EFAE82">
        <w:rPr>
          <w:color w:val="2C008E"/>
          <w:spacing w:val="-3"/>
          <w:sz w:val="28"/>
          <w:szCs w:val="28"/>
        </w:rPr>
        <w:t xml:space="preserve"> </w:t>
      </w:r>
      <w:r w:rsidR="00B43088" w:rsidRPr="55EFAE82">
        <w:rPr>
          <w:color w:val="2C008E"/>
          <w:sz w:val="28"/>
          <w:szCs w:val="28"/>
        </w:rPr>
        <w:t>PROTECTION</w:t>
      </w:r>
      <w:r w:rsidR="00B43088" w:rsidRPr="55EFAE82">
        <w:rPr>
          <w:color w:val="2C008E"/>
          <w:spacing w:val="-2"/>
          <w:sz w:val="28"/>
          <w:szCs w:val="28"/>
        </w:rPr>
        <w:t xml:space="preserve"> </w:t>
      </w:r>
      <w:r w:rsidR="00B43088" w:rsidRPr="55EFAE82">
        <w:rPr>
          <w:color w:val="2C008E"/>
          <w:sz w:val="28"/>
          <w:szCs w:val="28"/>
        </w:rPr>
        <w:t>POLICY</w:t>
      </w:r>
    </w:p>
    <w:p w14:paraId="092626FD" w14:textId="77777777" w:rsidR="00CF3BC2" w:rsidRDefault="00CF3BC2">
      <w:pPr>
        <w:pStyle w:val="BodyText"/>
        <w:ind w:left="0"/>
        <w:rPr>
          <w:rFonts w:ascii="Arial"/>
          <w:b/>
          <w:sz w:val="20"/>
        </w:rPr>
      </w:pPr>
    </w:p>
    <w:p w14:paraId="17B27AD3" w14:textId="77777777" w:rsidR="00CF3BC2" w:rsidRDefault="00CF3BC2">
      <w:pPr>
        <w:pStyle w:val="BodyText"/>
        <w:ind w:left="0"/>
        <w:rPr>
          <w:rFonts w:ascii="Arial"/>
          <w:b/>
          <w:sz w:val="20"/>
        </w:rPr>
      </w:pPr>
    </w:p>
    <w:p w14:paraId="351EABFF" w14:textId="77777777" w:rsidR="00CF3BC2" w:rsidRDefault="00CF3BC2">
      <w:pPr>
        <w:pStyle w:val="BodyText"/>
        <w:spacing w:before="11"/>
        <w:ind w:left="0"/>
        <w:rPr>
          <w:rFonts w:ascii="Arial"/>
          <w:b/>
          <w:sz w:val="26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318"/>
      </w:tblGrid>
      <w:tr w:rsidR="00CF3BC2" w14:paraId="7D801DAE" w14:textId="77777777" w:rsidTr="6C8A4D82">
        <w:trPr>
          <w:trHeight w:val="405"/>
        </w:trPr>
        <w:tc>
          <w:tcPr>
            <w:tcW w:w="2126" w:type="dxa"/>
          </w:tcPr>
          <w:p w14:paraId="74B92A14" w14:textId="77777777" w:rsidR="00CF3BC2" w:rsidRDefault="00B43088">
            <w:pPr>
              <w:pStyle w:val="TableParagraph"/>
              <w:spacing w:before="5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7318" w:type="dxa"/>
          </w:tcPr>
          <w:p w14:paraId="7E90364D" w14:textId="62C604C5" w:rsidR="00CF3BC2" w:rsidRDefault="00A03329">
            <w:pPr>
              <w:pStyle w:val="TableParagraph"/>
              <w:spacing w:before="56"/>
              <w:ind w:left="165"/>
              <w:rPr>
                <w:sz w:val="24"/>
              </w:rPr>
            </w:pPr>
            <w:r>
              <w:rPr>
                <w:sz w:val="24"/>
              </w:rPr>
              <w:t xml:space="preserve">Emma Shaw </w:t>
            </w:r>
          </w:p>
        </w:tc>
      </w:tr>
      <w:tr w:rsidR="00CF3BC2" w14:paraId="42B599DA" w14:textId="77777777" w:rsidTr="6C8A4D82">
        <w:trPr>
          <w:trHeight w:val="410"/>
        </w:trPr>
        <w:tc>
          <w:tcPr>
            <w:tcW w:w="2126" w:type="dxa"/>
          </w:tcPr>
          <w:p w14:paraId="36FFAA33" w14:textId="77777777" w:rsidR="00CF3BC2" w:rsidRDefault="00B43088">
            <w:pPr>
              <w:pStyle w:val="TableParagraph"/>
              <w:spacing w:before="5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reviewed on:</w:t>
            </w:r>
          </w:p>
        </w:tc>
        <w:tc>
          <w:tcPr>
            <w:tcW w:w="7318" w:type="dxa"/>
          </w:tcPr>
          <w:p w14:paraId="09314876" w14:textId="77777777" w:rsidR="00CF3BC2" w:rsidRDefault="5D44F3F4" w:rsidP="6C8A4D82">
            <w:pPr>
              <w:pStyle w:val="TableParagraph"/>
              <w:spacing w:before="56"/>
              <w:ind w:left="110"/>
              <w:rPr>
                <w:sz w:val="24"/>
                <w:szCs w:val="24"/>
              </w:rPr>
            </w:pPr>
            <w:r w:rsidRPr="6C8A4D82">
              <w:rPr>
                <w:sz w:val="24"/>
                <w:szCs w:val="24"/>
              </w:rPr>
              <w:t>June 2024</w:t>
            </w:r>
          </w:p>
        </w:tc>
      </w:tr>
      <w:tr w:rsidR="00CF3BC2" w14:paraId="490A894B" w14:textId="77777777" w:rsidTr="6C8A4D82">
        <w:trPr>
          <w:trHeight w:val="700"/>
        </w:trPr>
        <w:tc>
          <w:tcPr>
            <w:tcW w:w="2126" w:type="dxa"/>
          </w:tcPr>
          <w:p w14:paraId="4BDC28DF" w14:textId="77777777" w:rsidR="00CF3BC2" w:rsidRDefault="00B43088">
            <w:pPr>
              <w:pStyle w:val="TableParagraph"/>
              <w:spacing w:before="59" w:line="237" w:lineRule="auto"/>
              <w:ind w:left="105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Next review due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7318" w:type="dxa"/>
          </w:tcPr>
          <w:p w14:paraId="5818C355" w14:textId="77777777" w:rsidR="00CF3BC2" w:rsidRDefault="772D4445" w:rsidP="6C8A4D82">
            <w:pPr>
              <w:pStyle w:val="TableParagraph"/>
              <w:spacing w:before="57"/>
              <w:ind w:left="110"/>
              <w:rPr>
                <w:sz w:val="24"/>
                <w:szCs w:val="24"/>
              </w:rPr>
            </w:pPr>
            <w:r w:rsidRPr="6C8A4D82">
              <w:rPr>
                <w:sz w:val="24"/>
                <w:szCs w:val="24"/>
              </w:rPr>
              <w:t>June 2026</w:t>
            </w:r>
          </w:p>
        </w:tc>
      </w:tr>
    </w:tbl>
    <w:p w14:paraId="3441CDED" w14:textId="77777777" w:rsidR="00CF3BC2" w:rsidRDefault="00CF3BC2">
      <w:pPr>
        <w:pStyle w:val="BodyText"/>
        <w:ind w:left="0"/>
        <w:rPr>
          <w:rFonts w:ascii="Arial"/>
          <w:b/>
          <w:sz w:val="20"/>
        </w:rPr>
      </w:pPr>
    </w:p>
    <w:p w14:paraId="5B85C21B" w14:textId="77777777" w:rsidR="00CF3BC2" w:rsidRDefault="00CF3BC2">
      <w:pPr>
        <w:pStyle w:val="BodyText"/>
        <w:spacing w:before="10"/>
        <w:ind w:left="0"/>
        <w:rPr>
          <w:rFonts w:ascii="Arial"/>
          <w:b/>
          <w:sz w:val="23"/>
        </w:rPr>
      </w:pPr>
    </w:p>
    <w:p w14:paraId="35746AD0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spacing w:before="56"/>
        <w:ind w:hanging="221"/>
      </w:pPr>
      <w:bookmarkStart w:id="0" w:name="1._Aims"/>
      <w:bookmarkEnd w:id="0"/>
      <w:r>
        <w:t>Aims</w:t>
      </w:r>
    </w:p>
    <w:p w14:paraId="4E3281B5" w14:textId="77777777" w:rsidR="00CF3BC2" w:rsidRDefault="00CF3BC2">
      <w:pPr>
        <w:pStyle w:val="BodyText"/>
        <w:spacing w:before="4"/>
        <w:ind w:left="0"/>
        <w:rPr>
          <w:b/>
          <w:sz w:val="19"/>
        </w:rPr>
      </w:pPr>
    </w:p>
    <w:p w14:paraId="02A6D5EC" w14:textId="77777777" w:rsidR="00CF3BC2" w:rsidRDefault="00B43088">
      <w:pPr>
        <w:pStyle w:val="BodyText"/>
        <w:spacing w:before="1"/>
        <w:ind w:left="100" w:right="716"/>
      </w:pPr>
      <w:r>
        <w:t>Our school aims to ensure that all personal data collected about staff, pupils, parents, governors,</w:t>
      </w:r>
      <w:r>
        <w:rPr>
          <w:spacing w:val="1"/>
        </w:rPr>
        <w:t xml:space="preserve"> </w:t>
      </w:r>
      <w:r>
        <w:t xml:space="preserve">visitors and other individuals is collected, stored and processed in accordance with the </w:t>
      </w:r>
      <w:hyperlink r:id="rId10">
        <w:r w:rsidR="00CF3BC2">
          <w:rPr>
            <w:color w:val="0092CF"/>
            <w:u w:val="single" w:color="0092CF"/>
          </w:rPr>
          <w:t>General Data</w:t>
        </w:r>
      </w:hyperlink>
      <w:r>
        <w:rPr>
          <w:color w:val="0092CF"/>
          <w:spacing w:val="-47"/>
        </w:rPr>
        <w:t xml:space="preserve"> </w:t>
      </w:r>
      <w:hyperlink r:id="rId11">
        <w:r w:rsidR="00CF3BC2">
          <w:rPr>
            <w:color w:val="0092CF"/>
            <w:u w:val="single" w:color="0092CF"/>
          </w:rPr>
          <w:t>Protection Regulation (GDPR)</w:t>
        </w:r>
        <w:r w:rsidR="00CF3BC2">
          <w:rPr>
            <w:color w:val="0092CF"/>
          </w:rPr>
          <w:t xml:space="preserve"> </w:t>
        </w:r>
      </w:hyperlink>
      <w:r>
        <w:t>and the expected provisions of the Data Protection Act 2018 (DPA</w:t>
      </w:r>
      <w:r>
        <w:rPr>
          <w:spacing w:val="1"/>
        </w:rPr>
        <w:t xml:space="preserve"> </w:t>
      </w:r>
      <w:r>
        <w:t>2018)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 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hyperlink r:id="rId12">
        <w:r w:rsidR="00CF3BC2">
          <w:rPr>
            <w:color w:val="0092CF"/>
            <w:u w:val="single" w:color="0092CF"/>
          </w:rPr>
          <w:t>Data</w:t>
        </w:r>
        <w:r w:rsidR="00CF3BC2">
          <w:rPr>
            <w:color w:val="0092CF"/>
            <w:spacing w:val="-1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Protection Bill</w:t>
        </w:r>
        <w:r w:rsidR="00CF3BC2">
          <w:t>.</w:t>
        </w:r>
      </w:hyperlink>
    </w:p>
    <w:p w14:paraId="5569780E" w14:textId="77777777" w:rsidR="00CF3BC2" w:rsidRDefault="00B43088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electronic format.</w:t>
      </w:r>
    </w:p>
    <w:p w14:paraId="4A2F8934" w14:textId="77777777" w:rsidR="00CF3BC2" w:rsidRDefault="00CF3BC2">
      <w:pPr>
        <w:pStyle w:val="BodyText"/>
        <w:ind w:left="0"/>
      </w:pPr>
    </w:p>
    <w:p w14:paraId="1CAF71C0" w14:textId="77777777" w:rsidR="00CF3BC2" w:rsidRDefault="00CF3BC2">
      <w:pPr>
        <w:pStyle w:val="BodyText"/>
        <w:spacing w:before="12"/>
        <w:ind w:left="0"/>
        <w:rPr>
          <w:sz w:val="19"/>
        </w:rPr>
      </w:pPr>
    </w:p>
    <w:p w14:paraId="11AB8EC5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ind w:hanging="221"/>
      </w:pPr>
      <w:bookmarkStart w:id="1" w:name="2._Legislation_and_guidance"/>
      <w:bookmarkEnd w:id="1"/>
      <w:r>
        <w:t>Legislation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guidance</w:t>
      </w:r>
    </w:p>
    <w:p w14:paraId="7D90E1FF" w14:textId="77777777" w:rsidR="00CF3BC2" w:rsidRDefault="00CF3BC2">
      <w:pPr>
        <w:pStyle w:val="BodyText"/>
        <w:spacing w:before="4"/>
        <w:ind w:left="0"/>
        <w:rPr>
          <w:b/>
          <w:sz w:val="19"/>
        </w:rPr>
      </w:pPr>
    </w:p>
    <w:p w14:paraId="3A3AE9F3" w14:textId="77777777" w:rsidR="00CF3BC2" w:rsidRDefault="00B43088">
      <w:pPr>
        <w:pStyle w:val="BodyText"/>
        <w:ind w:left="100" w:right="879"/>
        <w:jc w:val="both"/>
      </w:pPr>
      <w:r>
        <w:t>This policy meets the requirements of the GDPR and the expected provisions of the DPA 2018. It is</w:t>
      </w:r>
      <w:r>
        <w:rPr>
          <w:spacing w:val="-47"/>
        </w:rPr>
        <w:t xml:space="preserve"> </w:t>
      </w:r>
      <w:r>
        <w:t xml:space="preserve">based on guidance published by the Information Commissioner’s Office (ICO) on the </w:t>
      </w:r>
      <w:hyperlink r:id="rId13">
        <w:r w:rsidR="00CF3BC2">
          <w:rPr>
            <w:color w:val="0092CF"/>
            <w:u w:val="single" w:color="0092CF"/>
          </w:rPr>
          <w:t>GDPR</w:t>
        </w:r>
        <w:r w:rsidR="00CF3BC2">
          <w:rPr>
            <w:color w:val="0092CF"/>
          </w:rPr>
          <w:t xml:space="preserve"> </w:t>
        </w:r>
      </w:hyperlink>
      <w:r>
        <w:t>and the</w:t>
      </w:r>
      <w:r>
        <w:rPr>
          <w:spacing w:val="-47"/>
        </w:rPr>
        <w:t xml:space="preserve"> </w:t>
      </w:r>
      <w:r>
        <w:t>ICO’s</w:t>
      </w:r>
      <w:r>
        <w:rPr>
          <w:spacing w:val="-2"/>
        </w:rPr>
        <w:t xml:space="preserve"> </w:t>
      </w:r>
      <w:hyperlink r:id="rId14">
        <w:r w:rsidR="00CF3BC2">
          <w:rPr>
            <w:color w:val="0092CF"/>
            <w:u w:val="single" w:color="0092CF"/>
          </w:rPr>
          <w:t>code</w:t>
        </w:r>
        <w:r w:rsidR="00CF3BC2">
          <w:rPr>
            <w:color w:val="0092CF"/>
            <w:spacing w:val="-1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of</w:t>
        </w:r>
        <w:r w:rsidR="00CF3BC2">
          <w:rPr>
            <w:color w:val="0092CF"/>
            <w:spacing w:val="-3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practice for</w:t>
        </w:r>
        <w:r w:rsidR="00CF3BC2">
          <w:rPr>
            <w:color w:val="0092CF"/>
            <w:spacing w:val="-2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subject</w:t>
        </w:r>
        <w:r w:rsidR="00CF3BC2">
          <w:rPr>
            <w:color w:val="0092CF"/>
            <w:spacing w:val="1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access</w:t>
        </w:r>
        <w:r w:rsidR="00CF3BC2">
          <w:rPr>
            <w:color w:val="0092CF"/>
            <w:spacing w:val="-2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requests</w:t>
        </w:r>
      </w:hyperlink>
      <w:r>
        <w:t>.</w:t>
      </w:r>
    </w:p>
    <w:p w14:paraId="012DE1ED" w14:textId="77777777" w:rsidR="00CF3BC2" w:rsidRDefault="00B43088">
      <w:pPr>
        <w:pStyle w:val="BodyText"/>
        <w:spacing w:line="242" w:lineRule="auto"/>
        <w:ind w:left="100" w:right="1699"/>
      </w:pPr>
      <w:r>
        <w:t xml:space="preserve">It also reflects the ICO’s </w:t>
      </w:r>
      <w:hyperlink r:id="rId15">
        <w:r w:rsidR="00CF3BC2">
          <w:rPr>
            <w:color w:val="0092CF"/>
            <w:u w:val="single" w:color="0092CF"/>
          </w:rPr>
          <w:t>code of practice</w:t>
        </w:r>
        <w:r w:rsidR="00CF3BC2">
          <w:rPr>
            <w:color w:val="0092CF"/>
          </w:rPr>
          <w:t xml:space="preserve"> </w:t>
        </w:r>
      </w:hyperlink>
      <w:r>
        <w:t>for the use of surveillance cameras and personal</w:t>
      </w:r>
      <w:r>
        <w:rPr>
          <w:spacing w:val="-48"/>
        </w:rPr>
        <w:t xml:space="preserve"> </w:t>
      </w:r>
      <w:r>
        <w:t>information.</w:t>
      </w:r>
    </w:p>
    <w:p w14:paraId="584101FC" w14:textId="77777777" w:rsidR="00CF3BC2" w:rsidRDefault="00B43088">
      <w:pPr>
        <w:pStyle w:val="BodyText"/>
        <w:ind w:left="100" w:right="1112"/>
      </w:pPr>
      <w:r>
        <w:t xml:space="preserve">In addition, this policy complies with regulation 5 of the </w:t>
      </w:r>
      <w:hyperlink r:id="rId16">
        <w:r w:rsidR="00CF3BC2">
          <w:rPr>
            <w:color w:val="0092CF"/>
            <w:u w:val="single" w:color="0092CF"/>
          </w:rPr>
          <w:t>Education (Pupil Information) (England)</w:t>
        </w:r>
      </w:hyperlink>
      <w:r>
        <w:rPr>
          <w:color w:val="0092CF"/>
          <w:spacing w:val="-47"/>
        </w:rPr>
        <w:t xml:space="preserve"> </w:t>
      </w:r>
      <w:hyperlink r:id="rId17">
        <w:r w:rsidR="00CF3BC2">
          <w:rPr>
            <w:color w:val="0092CF"/>
            <w:u w:val="single" w:color="0092CF"/>
          </w:rPr>
          <w:t>Regulations</w:t>
        </w:r>
        <w:r w:rsidR="00CF3BC2">
          <w:rPr>
            <w:color w:val="0092CF"/>
            <w:spacing w:val="-4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2005</w:t>
        </w:r>
        <w:r w:rsidR="00CF3BC2">
          <w:t>,</w:t>
        </w:r>
        <w:r w:rsidR="00CF3BC2">
          <w:rPr>
            <w:spacing w:val="3"/>
          </w:rPr>
          <w:t xml:space="preserve"> </w:t>
        </w:r>
      </w:hyperlink>
      <w:r>
        <w:t>which</w:t>
      </w:r>
      <w:r>
        <w:rPr>
          <w:spacing w:val="-3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record.</w:t>
      </w:r>
    </w:p>
    <w:p w14:paraId="50F605ED" w14:textId="77777777" w:rsidR="00CF3BC2" w:rsidRDefault="00CF3BC2">
      <w:pPr>
        <w:pStyle w:val="BodyText"/>
        <w:ind w:left="0"/>
        <w:rPr>
          <w:sz w:val="20"/>
        </w:rPr>
      </w:pPr>
    </w:p>
    <w:p w14:paraId="094E3130" w14:textId="77777777" w:rsidR="00CF3BC2" w:rsidRDefault="00CF3BC2">
      <w:pPr>
        <w:pStyle w:val="BodyText"/>
        <w:spacing w:before="11"/>
        <w:ind w:left="0"/>
        <w:rPr>
          <w:sz w:val="16"/>
        </w:rPr>
      </w:pPr>
    </w:p>
    <w:p w14:paraId="17C1BAFB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spacing w:before="55"/>
        <w:ind w:hanging="221"/>
      </w:pPr>
      <w:bookmarkStart w:id="2" w:name="3._Definitions"/>
      <w:bookmarkEnd w:id="2"/>
      <w:r>
        <w:t>Definitions</w:t>
      </w:r>
    </w:p>
    <w:p w14:paraId="7E2F0007" w14:textId="77777777" w:rsidR="00CF3BC2" w:rsidRDefault="00CF3BC2">
      <w:pPr>
        <w:pStyle w:val="BodyText"/>
        <w:spacing w:before="8"/>
        <w:ind w:left="0"/>
        <w:rPr>
          <w:b/>
          <w:sz w:val="21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4482"/>
      </w:tblGrid>
      <w:tr w:rsidR="00CF3BC2" w14:paraId="38574034" w14:textId="77777777">
        <w:trPr>
          <w:trHeight w:val="562"/>
        </w:trPr>
        <w:tc>
          <w:tcPr>
            <w:tcW w:w="4397" w:type="dxa"/>
            <w:shd w:val="clear" w:color="auto" w:fill="BEBEBE"/>
          </w:tcPr>
          <w:p w14:paraId="6C210C5E" w14:textId="77777777" w:rsidR="00CF3BC2" w:rsidRDefault="00B43088">
            <w:pPr>
              <w:pStyle w:val="TableParagraph"/>
              <w:spacing w:before="133"/>
              <w:ind w:left="135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4482" w:type="dxa"/>
            <w:shd w:val="clear" w:color="auto" w:fill="BEBEBE"/>
          </w:tcPr>
          <w:p w14:paraId="4AE46DDB" w14:textId="77777777" w:rsidR="00CF3BC2" w:rsidRDefault="00B43088">
            <w:pPr>
              <w:pStyle w:val="TableParagraph"/>
              <w:spacing w:before="133"/>
              <w:ind w:left="135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CF3BC2" w14:paraId="1C248FDC" w14:textId="77777777">
        <w:trPr>
          <w:trHeight w:val="3291"/>
        </w:trPr>
        <w:tc>
          <w:tcPr>
            <w:tcW w:w="4397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0646D5F9" w14:textId="77777777" w:rsidR="00CF3BC2" w:rsidRDefault="00B43088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</w:p>
        </w:tc>
        <w:tc>
          <w:tcPr>
            <w:tcW w:w="4482" w:type="dxa"/>
            <w:tcBorders>
              <w:left w:val="single" w:sz="18" w:space="0" w:color="BEBEBE"/>
              <w:bottom w:val="single" w:sz="18" w:space="0" w:color="BEBEBE"/>
              <w:right w:val="single" w:sz="18" w:space="0" w:color="BEBEBE"/>
            </w:tcBorders>
          </w:tcPr>
          <w:p w14:paraId="668B6515" w14:textId="77777777" w:rsidR="00CF3BC2" w:rsidRDefault="00B43088">
            <w:pPr>
              <w:pStyle w:val="TableParagraph"/>
              <w:spacing w:before="110"/>
              <w:ind w:right="418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identified,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6"/>
              </w:rPr>
              <w:t xml:space="preserve"> </w:t>
            </w:r>
            <w:r>
              <w:t>identifiable,</w:t>
            </w:r>
            <w:r>
              <w:rPr>
                <w:spacing w:val="-1"/>
              </w:rPr>
              <w:t xml:space="preserve"> </w:t>
            </w:r>
            <w:r>
              <w:t>individual.</w:t>
            </w:r>
          </w:p>
          <w:p w14:paraId="0CB1B63E" w14:textId="77777777" w:rsidR="00CF3BC2" w:rsidRDefault="00B43088">
            <w:pPr>
              <w:pStyle w:val="TableParagraph"/>
              <w:spacing w:before="3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individual’s:</w:t>
            </w:r>
          </w:p>
          <w:p w14:paraId="18A9134F" w14:textId="77777777" w:rsidR="00CF3BC2" w:rsidRDefault="00B43088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spacing w:before="120"/>
              <w:ind w:left="833" w:hanging="361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t>initials)</w:t>
            </w:r>
          </w:p>
          <w:p w14:paraId="29568CAD" w14:textId="77777777" w:rsidR="00CF3BC2" w:rsidRDefault="00B43088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spacing w:before="120"/>
              <w:ind w:left="833" w:hanging="361"/>
            </w:pPr>
            <w:r>
              <w:t>Identification</w:t>
            </w:r>
            <w:r>
              <w:rPr>
                <w:spacing w:val="-6"/>
              </w:rPr>
              <w:t xml:space="preserve"> </w:t>
            </w:r>
            <w:r>
              <w:t>number</w:t>
            </w:r>
          </w:p>
          <w:p w14:paraId="785F8D8E" w14:textId="77777777" w:rsidR="00CF3BC2" w:rsidRDefault="00B43088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spacing w:before="120"/>
              <w:ind w:left="833" w:hanging="361"/>
            </w:pPr>
            <w:r>
              <w:t>Location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  <w:p w14:paraId="04C67015" w14:textId="77777777" w:rsidR="00CF3BC2" w:rsidRDefault="00B43088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  <w:tab w:val="left" w:pos="833"/>
              </w:tabs>
              <w:spacing w:before="10" w:line="390" w:lineRule="atLeast"/>
              <w:ind w:right="297" w:firstLine="360"/>
            </w:pPr>
            <w:r>
              <w:t>Online</w:t>
            </w:r>
            <w:r>
              <w:rPr>
                <w:spacing w:val="-5"/>
              </w:rPr>
              <w:t xml:space="preserve"> </w:t>
            </w:r>
            <w:r>
              <w:t>identifier,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username</w:t>
            </w:r>
            <w:r>
              <w:rPr>
                <w:spacing w:val="-47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specific to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4BC693E5" w14:textId="77777777" w:rsidR="00CF3BC2" w:rsidRDefault="00B43088">
            <w:pPr>
              <w:pStyle w:val="TableParagraph"/>
              <w:spacing w:before="0" w:line="266" w:lineRule="exact"/>
            </w:pPr>
            <w:r>
              <w:t>individual’s</w:t>
            </w:r>
            <w:r>
              <w:rPr>
                <w:spacing w:val="-3"/>
              </w:rPr>
              <w:t xml:space="preserve"> </w:t>
            </w:r>
            <w:r>
              <w:t>physical,</w:t>
            </w:r>
            <w:r>
              <w:rPr>
                <w:spacing w:val="-2"/>
              </w:rPr>
              <w:t xml:space="preserve"> </w:t>
            </w:r>
            <w:r>
              <w:t>physiological,</w:t>
            </w:r>
            <w:r>
              <w:rPr>
                <w:spacing w:val="-2"/>
              </w:rPr>
              <w:t xml:space="preserve"> </w:t>
            </w:r>
            <w:r>
              <w:t>genetic,</w:t>
            </w:r>
          </w:p>
        </w:tc>
      </w:tr>
    </w:tbl>
    <w:p w14:paraId="41AFB254" w14:textId="77777777" w:rsidR="00CF3BC2" w:rsidRDefault="00CF3BC2">
      <w:pPr>
        <w:spacing w:line="266" w:lineRule="exact"/>
        <w:sectPr w:rsidR="00CF3BC2">
          <w:type w:val="continuous"/>
          <w:pgSz w:w="11910" w:h="16840"/>
          <w:pgMar w:top="260" w:right="780" w:bottom="280" w:left="134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4482"/>
      </w:tblGrid>
      <w:tr w:rsidR="00CF3BC2" w14:paraId="15B85988" w14:textId="77777777">
        <w:trPr>
          <w:trHeight w:val="495"/>
        </w:trPr>
        <w:tc>
          <w:tcPr>
            <w:tcW w:w="4397" w:type="dxa"/>
          </w:tcPr>
          <w:p w14:paraId="0C591E54" w14:textId="77777777" w:rsidR="00CF3BC2" w:rsidRDefault="00CF3B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482" w:type="dxa"/>
          </w:tcPr>
          <w:p w14:paraId="51ED3FE0" w14:textId="77777777" w:rsidR="00CF3BC2" w:rsidRDefault="00B43088">
            <w:pPr>
              <w:pStyle w:val="TableParagraph"/>
            </w:pPr>
            <w:r>
              <w:t>mental,</w:t>
            </w:r>
            <w:r>
              <w:rPr>
                <w:spacing w:val="-3"/>
              </w:rPr>
              <w:t xml:space="preserve"> </w:t>
            </w:r>
            <w:r>
              <w:t>economic,</w:t>
            </w:r>
            <w:r>
              <w:rPr>
                <w:spacing w:val="-2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identity.</w:t>
            </w:r>
          </w:p>
        </w:tc>
      </w:tr>
      <w:tr w:rsidR="00CF3BC2" w14:paraId="3AD3B005" w14:textId="77777777">
        <w:trPr>
          <w:trHeight w:val="4891"/>
        </w:trPr>
        <w:tc>
          <w:tcPr>
            <w:tcW w:w="4397" w:type="dxa"/>
          </w:tcPr>
          <w:p w14:paraId="5C4F721F" w14:textId="77777777" w:rsidR="00CF3BC2" w:rsidRDefault="00B43088">
            <w:pPr>
              <w:pStyle w:val="TableParagraph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categories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data</w:t>
            </w:r>
          </w:p>
        </w:tc>
        <w:tc>
          <w:tcPr>
            <w:tcW w:w="4482" w:type="dxa"/>
          </w:tcPr>
          <w:p w14:paraId="6EDA068C" w14:textId="77777777" w:rsidR="00CF3BC2" w:rsidRDefault="00B43088">
            <w:pPr>
              <w:pStyle w:val="TableParagraph"/>
              <w:ind w:right="244"/>
            </w:pPr>
            <w:r>
              <w:t>Personal data which is more sensitive and so</w:t>
            </w:r>
            <w:r>
              <w:rPr>
                <w:spacing w:val="1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protection,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6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individual’s:</w:t>
            </w:r>
          </w:p>
          <w:p w14:paraId="3D3A094B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18"/>
              <w:ind w:hanging="361"/>
            </w:pPr>
            <w:r>
              <w:t>Racial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ethnic origin</w:t>
            </w:r>
          </w:p>
          <w:p w14:paraId="76835364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20"/>
              <w:ind w:hanging="361"/>
            </w:pPr>
            <w:r>
              <w:t>Political</w:t>
            </w:r>
            <w:r>
              <w:rPr>
                <w:spacing w:val="-5"/>
              </w:rPr>
              <w:t xml:space="preserve"> </w:t>
            </w:r>
            <w:r>
              <w:t>opinions</w:t>
            </w:r>
          </w:p>
          <w:p w14:paraId="272318AB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24"/>
              <w:ind w:hanging="361"/>
            </w:pPr>
            <w:r>
              <w:t>Religious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philosophical</w:t>
            </w:r>
            <w:r>
              <w:rPr>
                <w:spacing w:val="-3"/>
              </w:rPr>
              <w:t xml:space="preserve"> </w:t>
            </w:r>
            <w:r>
              <w:t>beliefs</w:t>
            </w:r>
          </w:p>
          <w:p w14:paraId="08761CFC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21"/>
              <w:ind w:hanging="361"/>
            </w:pPr>
            <w:r>
              <w:t>Trade</w:t>
            </w:r>
            <w:r>
              <w:rPr>
                <w:spacing w:val="-6"/>
              </w:rPr>
              <w:t xml:space="preserve"> </w:t>
            </w:r>
            <w:r>
              <w:t>union</w:t>
            </w:r>
            <w:r>
              <w:rPr>
                <w:spacing w:val="-2"/>
              </w:rPr>
              <w:t xml:space="preserve"> </w:t>
            </w:r>
            <w:r>
              <w:t>membership</w:t>
            </w:r>
          </w:p>
          <w:p w14:paraId="3642A040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19"/>
              <w:ind w:hanging="361"/>
            </w:pPr>
            <w:r>
              <w:t>Genetics</w:t>
            </w:r>
          </w:p>
          <w:p w14:paraId="350A93A3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20"/>
              <w:ind w:left="832" w:right="162"/>
            </w:pPr>
            <w:r>
              <w:t>Biometrics</w:t>
            </w:r>
            <w:r>
              <w:rPr>
                <w:spacing w:val="-5"/>
              </w:rPr>
              <w:t xml:space="preserve"> </w:t>
            </w:r>
            <w:r>
              <w:t>(such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fingerprints,</w:t>
            </w:r>
            <w:r>
              <w:rPr>
                <w:spacing w:val="-3"/>
              </w:rPr>
              <w:t xml:space="preserve"> </w:t>
            </w:r>
            <w:r>
              <w:t>retina</w:t>
            </w:r>
            <w:r>
              <w:rPr>
                <w:spacing w:val="-46"/>
              </w:rPr>
              <w:t xml:space="preserve"> </w:t>
            </w:r>
            <w:r>
              <w:t>and iris patterns), where used for</w:t>
            </w:r>
            <w:r>
              <w:rPr>
                <w:spacing w:val="1"/>
              </w:rPr>
              <w:t xml:space="preserve"> </w:t>
            </w:r>
            <w:r>
              <w:t>identification</w:t>
            </w:r>
            <w:r>
              <w:rPr>
                <w:spacing w:val="-2"/>
              </w:rPr>
              <w:t xml:space="preserve"> </w:t>
            </w:r>
            <w:r>
              <w:t>purposes</w:t>
            </w:r>
          </w:p>
          <w:p w14:paraId="71CEACA1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18"/>
              <w:ind w:hanging="361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mental</w:t>
            </w:r>
          </w:p>
          <w:p w14:paraId="20C18338" w14:textId="77777777" w:rsidR="00CF3BC2" w:rsidRDefault="00B43088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20"/>
              <w:ind w:hanging="361"/>
            </w:pPr>
            <w:r>
              <w:t>Sex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2"/>
              </w:rPr>
              <w:t xml:space="preserve"> </w:t>
            </w:r>
            <w:r>
              <w:t>orientation</w:t>
            </w:r>
          </w:p>
        </w:tc>
      </w:tr>
      <w:tr w:rsidR="00CF3BC2" w14:paraId="2FC9FC0C" w14:textId="77777777">
        <w:trPr>
          <w:trHeight w:val="1570"/>
        </w:trPr>
        <w:tc>
          <w:tcPr>
            <w:tcW w:w="4397" w:type="dxa"/>
          </w:tcPr>
          <w:p w14:paraId="66147DE4" w14:textId="77777777" w:rsidR="00CF3BC2" w:rsidRDefault="00B43088">
            <w:pPr>
              <w:pStyle w:val="TableParagraph"/>
              <w:rPr>
                <w:b/>
              </w:rPr>
            </w:pPr>
            <w:r>
              <w:rPr>
                <w:b/>
              </w:rPr>
              <w:t>Processing</w:t>
            </w:r>
          </w:p>
        </w:tc>
        <w:tc>
          <w:tcPr>
            <w:tcW w:w="4482" w:type="dxa"/>
          </w:tcPr>
          <w:p w14:paraId="3B2E7802" w14:textId="77777777" w:rsidR="00CF3BC2" w:rsidRDefault="00B43088">
            <w:pPr>
              <w:pStyle w:val="TableParagraph"/>
              <w:ind w:right="333"/>
            </w:pPr>
            <w:r>
              <w:t>Anything done to personal data, such as</w:t>
            </w:r>
            <w:r>
              <w:rPr>
                <w:spacing w:val="1"/>
              </w:rPr>
              <w:t xml:space="preserve"> </w:t>
            </w:r>
            <w:r>
              <w:t>collecting,</w:t>
            </w:r>
            <w:r>
              <w:rPr>
                <w:spacing w:val="-5"/>
              </w:rPr>
              <w:t xml:space="preserve"> </w:t>
            </w:r>
            <w:r>
              <w:t>recording,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organising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structuring,</w:t>
            </w:r>
            <w:r>
              <w:rPr>
                <w:spacing w:val="-47"/>
              </w:rPr>
              <w:t xml:space="preserve"> </w:t>
            </w:r>
            <w:r>
              <w:t>storing, adapting, altering, retrieving, using,</w:t>
            </w:r>
            <w:r>
              <w:rPr>
                <w:spacing w:val="1"/>
              </w:rPr>
              <w:t xml:space="preserve"> </w:t>
            </w:r>
            <w:r>
              <w:t>disseminating,</w:t>
            </w:r>
            <w:r>
              <w:rPr>
                <w:spacing w:val="-2"/>
              </w:rPr>
              <w:t xml:space="preserve"> </w:t>
            </w:r>
            <w:r>
              <w:t>erasing or</w:t>
            </w:r>
            <w:r>
              <w:rPr>
                <w:spacing w:val="2"/>
              </w:rPr>
              <w:t xml:space="preserve"> </w:t>
            </w:r>
            <w:r>
              <w:t>destroying.</w:t>
            </w:r>
          </w:p>
          <w:p w14:paraId="00BEB8F3" w14:textId="77777777" w:rsidR="00CF3BC2" w:rsidRDefault="00B43088">
            <w:pPr>
              <w:pStyle w:val="TableParagraph"/>
              <w:spacing w:before="1"/>
            </w:pPr>
            <w:r>
              <w:t>Processing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automated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manual.</w:t>
            </w:r>
          </w:p>
        </w:tc>
      </w:tr>
      <w:tr w:rsidR="00CF3BC2" w14:paraId="3DF45DAA" w14:textId="77777777">
        <w:trPr>
          <w:trHeight w:val="760"/>
        </w:trPr>
        <w:tc>
          <w:tcPr>
            <w:tcW w:w="4397" w:type="dxa"/>
          </w:tcPr>
          <w:p w14:paraId="72D733EC" w14:textId="77777777" w:rsidR="00CF3BC2" w:rsidRDefault="00B43088">
            <w:pPr>
              <w:pStyle w:val="TableParagrap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subject</w:t>
            </w:r>
          </w:p>
        </w:tc>
        <w:tc>
          <w:tcPr>
            <w:tcW w:w="4482" w:type="dxa"/>
          </w:tcPr>
          <w:p w14:paraId="44EFC8BA" w14:textId="77777777" w:rsidR="00CF3BC2" w:rsidRDefault="00B43088">
            <w:pPr>
              <w:pStyle w:val="TableParagraph"/>
              <w:ind w:right="222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or identifiable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whose</w:t>
            </w:r>
            <w:r>
              <w:rPr>
                <w:spacing w:val="-46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processed.</w:t>
            </w:r>
          </w:p>
        </w:tc>
      </w:tr>
      <w:tr w:rsidR="00CF3BC2" w14:paraId="08B08084" w14:textId="77777777">
        <w:trPr>
          <w:trHeight w:val="1035"/>
        </w:trPr>
        <w:tc>
          <w:tcPr>
            <w:tcW w:w="4397" w:type="dxa"/>
          </w:tcPr>
          <w:p w14:paraId="62BA1148" w14:textId="77777777" w:rsidR="00CF3BC2" w:rsidRDefault="00B43088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controller</w:t>
            </w:r>
          </w:p>
        </w:tc>
        <w:tc>
          <w:tcPr>
            <w:tcW w:w="4482" w:type="dxa"/>
          </w:tcPr>
          <w:p w14:paraId="1735DEC9" w14:textId="77777777" w:rsidR="00CF3BC2" w:rsidRDefault="00B43088">
            <w:pPr>
              <w:pStyle w:val="TableParagraph"/>
              <w:spacing w:before="111"/>
              <w:ind w:right="283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determines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>purposes and the means of processing of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data.</w:t>
            </w:r>
          </w:p>
        </w:tc>
      </w:tr>
      <w:tr w:rsidR="00CF3BC2" w14:paraId="055553C8" w14:textId="77777777">
        <w:trPr>
          <w:trHeight w:val="1300"/>
        </w:trPr>
        <w:tc>
          <w:tcPr>
            <w:tcW w:w="4397" w:type="dxa"/>
          </w:tcPr>
          <w:p w14:paraId="763F03F8" w14:textId="77777777" w:rsidR="00CF3BC2" w:rsidRDefault="00B43088">
            <w:pPr>
              <w:pStyle w:val="TableParagrap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processor</w:t>
            </w:r>
          </w:p>
        </w:tc>
        <w:tc>
          <w:tcPr>
            <w:tcW w:w="4482" w:type="dxa"/>
          </w:tcPr>
          <w:p w14:paraId="6A882DE3" w14:textId="77777777" w:rsidR="00CF3BC2" w:rsidRDefault="00B43088">
            <w:pPr>
              <w:pStyle w:val="TableParagraph"/>
              <w:ind w:right="247"/>
            </w:pPr>
            <w:r>
              <w:t>A person or other body, other than an</w:t>
            </w:r>
            <w:r>
              <w:rPr>
                <w:spacing w:val="1"/>
              </w:rPr>
              <w:t xml:space="preserve"> </w:t>
            </w:r>
            <w:r>
              <w:t>employee of the data controller, who</w:t>
            </w:r>
            <w:r>
              <w:rPr>
                <w:spacing w:val="1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7"/>
              </w:rPr>
              <w:t xml:space="preserve"> </w:t>
            </w:r>
            <w:r>
              <w:t>controller.</w:t>
            </w:r>
          </w:p>
        </w:tc>
      </w:tr>
      <w:tr w:rsidR="00CF3BC2" w14:paraId="269D4D2D" w14:textId="77777777">
        <w:trPr>
          <w:trHeight w:val="1300"/>
        </w:trPr>
        <w:tc>
          <w:tcPr>
            <w:tcW w:w="4397" w:type="dxa"/>
          </w:tcPr>
          <w:p w14:paraId="357BCBDD" w14:textId="77777777" w:rsidR="00CF3BC2" w:rsidRDefault="00B43088">
            <w:pPr>
              <w:pStyle w:val="TableParagraph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breach</w:t>
            </w:r>
          </w:p>
        </w:tc>
        <w:tc>
          <w:tcPr>
            <w:tcW w:w="4482" w:type="dxa"/>
          </w:tcPr>
          <w:p w14:paraId="6948BD91" w14:textId="77777777" w:rsidR="00CF3BC2" w:rsidRDefault="00B43088">
            <w:pPr>
              <w:pStyle w:val="TableParagraph"/>
              <w:ind w:right="29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breach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1"/>
              </w:rPr>
              <w:t xml:space="preserve"> </w:t>
            </w:r>
            <w:r>
              <w:t>leading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accidental</w:t>
            </w:r>
            <w:r>
              <w:rPr>
                <w:spacing w:val="-47"/>
              </w:rPr>
              <w:t xml:space="preserve"> </w:t>
            </w:r>
            <w:r>
              <w:t>or unlawful destruction, loss, alteration,</w:t>
            </w:r>
            <w:r>
              <w:rPr>
                <w:spacing w:val="1"/>
              </w:rPr>
              <w:t xml:space="preserve"> </w:t>
            </w:r>
            <w:proofErr w:type="spellStart"/>
            <w:r>
              <w:t>unauthorised</w:t>
            </w:r>
            <w:proofErr w:type="spellEnd"/>
            <w:r>
              <w:t xml:space="preserve"> disclosure of, or access to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data.</w:t>
            </w:r>
          </w:p>
        </w:tc>
      </w:tr>
    </w:tbl>
    <w:p w14:paraId="7BA68798" w14:textId="77777777" w:rsidR="00CF3BC2" w:rsidRDefault="00CF3BC2">
      <w:pPr>
        <w:pStyle w:val="BodyText"/>
        <w:ind w:left="0"/>
        <w:rPr>
          <w:b/>
          <w:sz w:val="20"/>
        </w:rPr>
      </w:pPr>
    </w:p>
    <w:p w14:paraId="3EACC0AA" w14:textId="77777777" w:rsidR="00CF3BC2" w:rsidRDefault="00CF3BC2">
      <w:pPr>
        <w:pStyle w:val="BodyText"/>
        <w:ind w:left="0"/>
        <w:rPr>
          <w:b/>
          <w:sz w:val="20"/>
        </w:rPr>
      </w:pPr>
    </w:p>
    <w:p w14:paraId="046809B6" w14:textId="77777777" w:rsidR="00CF3BC2" w:rsidRDefault="00CF3BC2">
      <w:pPr>
        <w:pStyle w:val="BodyText"/>
        <w:spacing w:before="2"/>
        <w:ind w:left="0"/>
        <w:rPr>
          <w:b/>
          <w:sz w:val="16"/>
        </w:rPr>
      </w:pPr>
    </w:p>
    <w:p w14:paraId="26493754" w14:textId="77777777" w:rsidR="00CF3BC2" w:rsidRDefault="00B43088">
      <w:pPr>
        <w:pStyle w:val="ListParagraph"/>
        <w:numPr>
          <w:ilvl w:val="0"/>
          <w:numId w:val="11"/>
        </w:numPr>
        <w:tabs>
          <w:tab w:val="left" w:pos="321"/>
        </w:tabs>
        <w:spacing w:before="55"/>
        <w:ind w:hanging="221"/>
        <w:rPr>
          <w:b/>
        </w:rPr>
      </w:pPr>
      <w:bookmarkStart w:id="3" w:name="4._The_data_controller"/>
      <w:bookmarkEnd w:id="3"/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controller</w:t>
      </w:r>
    </w:p>
    <w:p w14:paraId="61DC4B6F" w14:textId="77777777" w:rsidR="00CF3BC2" w:rsidRDefault="00CF3BC2">
      <w:pPr>
        <w:pStyle w:val="BodyText"/>
        <w:spacing w:before="10"/>
        <w:ind w:left="0"/>
        <w:rPr>
          <w:b/>
          <w:sz w:val="19"/>
        </w:rPr>
      </w:pPr>
    </w:p>
    <w:p w14:paraId="5B46CAD2" w14:textId="77777777" w:rsidR="00CF3BC2" w:rsidRDefault="00B43088">
      <w:pPr>
        <w:pStyle w:val="BodyText"/>
        <w:ind w:left="100" w:right="837"/>
      </w:pPr>
      <w:r>
        <w:t>Our school processes personal data relating to parents, pupils, staff, governors, visitors and others,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therefore 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controller.</w:t>
      </w:r>
    </w:p>
    <w:p w14:paraId="45DFD0E7" w14:textId="77777777" w:rsidR="00CF3BC2" w:rsidRDefault="00B43088">
      <w:pPr>
        <w:pStyle w:val="BodyText"/>
        <w:spacing w:line="267" w:lineRule="exact"/>
        <w:ind w:left="10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renew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or</w:t>
      </w:r>
    </w:p>
    <w:p w14:paraId="365DF600" w14:textId="77777777" w:rsidR="00CF3BC2" w:rsidRDefault="00CF3BC2">
      <w:pPr>
        <w:spacing w:line="267" w:lineRule="exact"/>
        <w:sectPr w:rsidR="00CF3BC2">
          <w:footerReference w:type="default" r:id="rId18"/>
          <w:pgSz w:w="11910" w:h="16840"/>
          <w:pgMar w:top="1540" w:right="780" w:bottom="960" w:left="1340" w:header="0" w:footer="773" w:gutter="0"/>
          <w:pgNumType w:start="2"/>
          <w:cols w:space="720"/>
        </w:sectPr>
      </w:pPr>
    </w:p>
    <w:p w14:paraId="4DB32DCC" w14:textId="77777777" w:rsidR="00CF3BC2" w:rsidRDefault="00B43088">
      <w:pPr>
        <w:pStyle w:val="BodyText"/>
        <w:spacing w:before="31"/>
        <w:ind w:left="100"/>
      </w:pPr>
      <w:r>
        <w:lastRenderedPageBreak/>
        <w:t>as</w:t>
      </w:r>
      <w:r>
        <w:rPr>
          <w:spacing w:val="-5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required.</w:t>
      </w:r>
    </w:p>
    <w:p w14:paraId="6DF0D61B" w14:textId="77777777" w:rsidR="00CF3BC2" w:rsidRDefault="00CF3BC2">
      <w:pPr>
        <w:pStyle w:val="BodyText"/>
        <w:ind w:left="0"/>
      </w:pPr>
    </w:p>
    <w:p w14:paraId="4B52B255" w14:textId="77777777" w:rsidR="00CF3BC2" w:rsidRDefault="00CF3BC2">
      <w:pPr>
        <w:pStyle w:val="BodyText"/>
        <w:spacing w:before="11"/>
        <w:ind w:left="0"/>
        <w:rPr>
          <w:sz w:val="19"/>
        </w:rPr>
      </w:pPr>
    </w:p>
    <w:p w14:paraId="3E904FB4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ind w:hanging="221"/>
      </w:pPr>
      <w:bookmarkStart w:id="4" w:name="5._Roles_and_responsibilities"/>
      <w:bookmarkEnd w:id="4"/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responsibilities</w:t>
      </w:r>
    </w:p>
    <w:p w14:paraId="414E8AA7" w14:textId="77777777" w:rsidR="00CF3BC2" w:rsidRDefault="00CF3BC2">
      <w:pPr>
        <w:pStyle w:val="BodyText"/>
        <w:spacing w:before="12"/>
        <w:ind w:left="0"/>
        <w:rPr>
          <w:b/>
          <w:sz w:val="19"/>
        </w:rPr>
      </w:pPr>
    </w:p>
    <w:p w14:paraId="7D29EF79" w14:textId="77777777" w:rsidR="00CF3BC2" w:rsidRDefault="00B43088">
      <w:pPr>
        <w:pStyle w:val="BodyText"/>
        <w:spacing w:line="237" w:lineRule="auto"/>
        <w:ind w:left="100" w:right="929"/>
      </w:pPr>
      <w:r>
        <w:t xml:space="preserve">This policy applies to </w:t>
      </w:r>
      <w:r w:rsidRPr="3A70923F">
        <w:rPr>
          <w:b/>
          <w:bCs/>
        </w:rPr>
        <w:t xml:space="preserve">all staff </w:t>
      </w:r>
      <w:r>
        <w:t xml:space="preserve">employed by our school, and to external </w:t>
      </w:r>
      <w:proofErr w:type="spellStart"/>
      <w:r>
        <w:t>organisations</w:t>
      </w:r>
      <w:proofErr w:type="spellEnd"/>
      <w:r>
        <w:t xml:space="preserve"> or individuals</w:t>
      </w:r>
      <w:r>
        <w:rPr>
          <w:spacing w:val="-47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behalf.</w:t>
      </w:r>
      <w:r>
        <w:rPr>
          <w:spacing w:val="-3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action.</w:t>
      </w:r>
    </w:p>
    <w:p w14:paraId="1B2AB724" w14:textId="58194067" w:rsidR="3A70923F" w:rsidRDefault="3A70923F" w:rsidP="3A70923F">
      <w:pPr>
        <w:pStyle w:val="BodyText"/>
        <w:spacing w:line="237" w:lineRule="auto"/>
        <w:ind w:left="100" w:right="929"/>
      </w:pPr>
    </w:p>
    <w:p w14:paraId="4CD4E7BF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spacing w:before="1"/>
        <w:ind w:hanging="331"/>
      </w:pPr>
      <w:r>
        <w:t>Governing</w:t>
      </w:r>
      <w:r>
        <w:rPr>
          <w:spacing w:val="-1"/>
        </w:rPr>
        <w:t xml:space="preserve"> </w:t>
      </w:r>
      <w:r>
        <w:t>board</w:t>
      </w:r>
    </w:p>
    <w:p w14:paraId="1ECB6EB8" w14:textId="77777777" w:rsidR="00CF3BC2" w:rsidRDefault="647FA4DA">
      <w:pPr>
        <w:pStyle w:val="BodyText"/>
        <w:spacing w:before="3" w:line="237" w:lineRule="auto"/>
        <w:ind w:left="100" w:right="683"/>
      </w:pPr>
      <w:r>
        <w:t>The governing board is responsible for ensuring our school complies with all relevant data protection obligations.</w:t>
      </w:r>
    </w:p>
    <w:p w14:paraId="75D6FE09" w14:textId="071A6711" w:rsidR="55EFAE82" w:rsidRDefault="55EFAE82" w:rsidP="55EFAE82">
      <w:pPr>
        <w:pStyle w:val="BodyText"/>
        <w:spacing w:before="3" w:line="237" w:lineRule="auto"/>
        <w:ind w:left="100" w:right="683"/>
      </w:pPr>
    </w:p>
    <w:p w14:paraId="7D6344A2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spacing w:before="2"/>
        <w:ind w:hanging="331"/>
      </w:pP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officer</w:t>
      </w:r>
    </w:p>
    <w:p w14:paraId="644CF91B" w14:textId="77777777" w:rsidR="00CF3BC2" w:rsidRDefault="00B43088">
      <w:pPr>
        <w:pStyle w:val="BodyText"/>
        <w:spacing w:before="2"/>
        <w:ind w:left="100" w:right="763"/>
      </w:pPr>
      <w:r>
        <w:t>The data protection officer (DPO) is responsible for overseeing the implementation of this policy,</w:t>
      </w:r>
      <w:r>
        <w:rPr>
          <w:spacing w:val="1"/>
        </w:rPr>
        <w:t xml:space="preserve"> </w:t>
      </w:r>
      <w:r>
        <w:t>monitoring our compliance with data protection law, and developing related policies and guidelines</w:t>
      </w:r>
      <w:r>
        <w:rPr>
          <w:spacing w:val="-47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applicable.</w:t>
      </w:r>
    </w:p>
    <w:p w14:paraId="77FD5D31" w14:textId="32E76FE6" w:rsidR="00CF3BC2" w:rsidRDefault="00B43088">
      <w:pPr>
        <w:pStyle w:val="BodyText"/>
        <w:spacing w:before="119"/>
        <w:ind w:left="100" w:right="837"/>
      </w:pPr>
      <w:r>
        <w:t xml:space="preserve">They will provide </w:t>
      </w:r>
      <w:r w:rsidR="5FC8CF14">
        <w:t>a</w:t>
      </w:r>
      <w:r>
        <w:t xml:space="preserve"> report of their activities directly to the governing board and, where</w:t>
      </w:r>
      <w:r>
        <w:rPr>
          <w:spacing w:val="1"/>
        </w:rPr>
        <w:t xml:space="preserve"> </w:t>
      </w:r>
      <w:r>
        <w:t>relevant,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issues.</w:t>
      </w:r>
    </w:p>
    <w:p w14:paraId="4DED1F94" w14:textId="77777777" w:rsidR="00CF3BC2" w:rsidRDefault="00B43088">
      <w:pPr>
        <w:pStyle w:val="BodyText"/>
        <w:spacing w:before="118"/>
        <w:ind w:left="100" w:right="683"/>
      </w:pPr>
      <w:r>
        <w:t>The</w:t>
      </w:r>
      <w:r>
        <w:rPr>
          <w:spacing w:val="-3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processes,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ICO.</w:t>
      </w:r>
    </w:p>
    <w:p w14:paraId="1CE1577F" w14:textId="77777777" w:rsidR="00CF3BC2" w:rsidRDefault="00B43088">
      <w:pPr>
        <w:pStyle w:val="BodyText"/>
        <w:spacing w:before="3"/>
        <w:ind w:left="100"/>
      </w:pP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DPO’s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description.</w:t>
      </w:r>
    </w:p>
    <w:p w14:paraId="0BE657BD" w14:textId="77777777" w:rsidR="00CF3BC2" w:rsidRDefault="00B43088">
      <w:pPr>
        <w:pStyle w:val="BodyText"/>
        <w:spacing w:before="2"/>
        <w:ind w:left="100"/>
      </w:pPr>
      <w:r>
        <w:t>Our</w:t>
      </w:r>
      <w:r>
        <w:rPr>
          <w:spacing w:val="-5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Vicky</w:t>
      </w:r>
      <w:r>
        <w:rPr>
          <w:spacing w:val="-2"/>
        </w:rPr>
        <w:t xml:space="preserve"> </w:t>
      </w:r>
      <w:r>
        <w:t>Lomas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contactable</w:t>
      </w:r>
      <w:r>
        <w:rPr>
          <w:spacing w:val="-2"/>
        </w:rPr>
        <w:t xml:space="preserve"> </w:t>
      </w:r>
      <w:r>
        <w:t xml:space="preserve">via </w:t>
      </w:r>
      <w:hyperlink r:id="rId19">
        <w:r w:rsidR="00CF3BC2">
          <w:rPr>
            <w:color w:val="0092CF"/>
            <w:u w:val="single" w:color="0092CF"/>
          </w:rPr>
          <w:t>admin@parklane.cheshire.sch.uk</w:t>
        </w:r>
      </w:hyperlink>
    </w:p>
    <w:p w14:paraId="1EC0B4C5" w14:textId="77777777" w:rsidR="00CF3BC2" w:rsidRDefault="00CF3BC2">
      <w:pPr>
        <w:pStyle w:val="BodyText"/>
        <w:spacing w:before="3"/>
        <w:ind w:left="0"/>
        <w:rPr>
          <w:sz w:val="17"/>
        </w:rPr>
      </w:pPr>
    </w:p>
    <w:p w14:paraId="61E3AB80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spacing w:before="56"/>
        <w:ind w:hanging="331"/>
      </w:pPr>
      <w:r>
        <w:t>Headteacher</w:t>
      </w:r>
    </w:p>
    <w:p w14:paraId="763747B4" w14:textId="77777777" w:rsidR="00CF3BC2" w:rsidRDefault="4F8C1E4D">
      <w:pPr>
        <w:pStyle w:val="BodyText"/>
        <w:spacing w:before="1"/>
        <w:ind w:left="100"/>
      </w:pPr>
      <w:r>
        <w:t>The headteacher acts as the data controller's representative daily.</w:t>
      </w:r>
    </w:p>
    <w:p w14:paraId="41C6CE69" w14:textId="77777777" w:rsidR="00CF3BC2" w:rsidRDefault="00CF3BC2">
      <w:pPr>
        <w:pStyle w:val="BodyText"/>
        <w:spacing w:before="10"/>
        <w:ind w:left="0"/>
        <w:rPr>
          <w:sz w:val="21"/>
        </w:rPr>
      </w:pPr>
    </w:p>
    <w:p w14:paraId="02E95C1A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spacing w:before="1"/>
        <w:ind w:hanging="331"/>
      </w:pPr>
      <w:r>
        <w:t>All staff</w:t>
      </w:r>
    </w:p>
    <w:p w14:paraId="4D7F0FA3" w14:textId="77777777" w:rsidR="00CF3BC2" w:rsidRDefault="00B43088">
      <w:pPr>
        <w:pStyle w:val="BodyText"/>
        <w:spacing w:before="1"/>
        <w:ind w:left="100"/>
      </w:pPr>
      <w:r>
        <w:t>Staff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for:</w:t>
      </w:r>
    </w:p>
    <w:p w14:paraId="1E87B0EB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Collecting,</w:t>
      </w:r>
      <w:r>
        <w:rPr>
          <w:spacing w:val="-2"/>
        </w:rPr>
        <w:t xml:space="preserve"> </w:t>
      </w:r>
      <w:r>
        <w:t>storing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</w:p>
    <w:p w14:paraId="569AE38A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Informing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address</w:t>
      </w:r>
    </w:p>
    <w:p w14:paraId="0F17F981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DPO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circumstances:</w:t>
      </w:r>
    </w:p>
    <w:p w14:paraId="25CB9192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before="125" w:line="235" w:lineRule="auto"/>
        <w:ind w:right="726"/>
      </w:pP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retaining</w:t>
      </w:r>
      <w:r>
        <w:rPr>
          <w:spacing w:val="-47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personal data</w:t>
      </w:r>
      <w:r>
        <w:rPr>
          <w:spacing w:val="-1"/>
        </w:rPr>
        <w:t xml:space="preserve"> </w:t>
      </w:r>
      <w:r>
        <w:t>secure</w:t>
      </w:r>
    </w:p>
    <w:p w14:paraId="0D9C615D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before="118"/>
      </w:pP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followed</w:t>
      </w:r>
    </w:p>
    <w:p w14:paraId="434FDFA9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before="119" w:line="235" w:lineRule="auto"/>
        <w:ind w:right="852"/>
      </w:pP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unsure</w:t>
      </w:r>
      <w:r>
        <w:rPr>
          <w:spacing w:val="2"/>
        </w:rPr>
        <w:t xml:space="preserve"> </w:t>
      </w:r>
      <w:r w:rsidR="45E2006E">
        <w:t>whether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way</w:t>
      </w:r>
    </w:p>
    <w:p w14:paraId="6A443D0B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line="237" w:lineRule="auto"/>
        <w:ind w:right="1143"/>
        <w:jc w:val="both"/>
      </w:pPr>
      <w:r>
        <w:t>If they need to rely on or capture consent, draft a privacy notice, deal with data</w:t>
      </w:r>
      <w:r>
        <w:rPr>
          <w:spacing w:val="-47"/>
        </w:rPr>
        <w:t xml:space="preserve"> </w:t>
      </w:r>
      <w:r>
        <w:t>protection rights invoked by an individual, or transfer personal data outside the</w:t>
      </w:r>
      <w:r>
        <w:rPr>
          <w:spacing w:val="-48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Area</w:t>
      </w:r>
    </w:p>
    <w:p w14:paraId="56E6C95A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before="123"/>
        <w:jc w:val="both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breach</w:t>
      </w:r>
    </w:p>
    <w:p w14:paraId="6EC77349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before="114" w:line="235" w:lineRule="auto"/>
        <w:ind w:right="922"/>
        <w:jc w:val="both"/>
      </w:pPr>
      <w:r>
        <w:t>Whenever they are engaging in a new activity that may affect the privacy rights of</w:t>
      </w:r>
      <w:r>
        <w:rPr>
          <w:spacing w:val="-47"/>
        </w:rPr>
        <w:t xml:space="preserve"> </w:t>
      </w:r>
      <w:r>
        <w:t>individuals</w:t>
      </w:r>
    </w:p>
    <w:p w14:paraId="749E9F71" w14:textId="77777777" w:rsidR="00CF3BC2" w:rsidRDefault="00B43088">
      <w:pPr>
        <w:pStyle w:val="ListParagraph"/>
        <w:numPr>
          <w:ilvl w:val="3"/>
          <w:numId w:val="11"/>
        </w:numPr>
        <w:tabs>
          <w:tab w:val="left" w:pos="1541"/>
        </w:tabs>
        <w:spacing w:before="123"/>
        <w:jc w:val="both"/>
      </w:pP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</w:t>
      </w:r>
    </w:p>
    <w:p w14:paraId="0457AFDC" w14:textId="77777777" w:rsidR="00CF3BC2" w:rsidRDefault="00B43088">
      <w:pPr>
        <w:pStyle w:val="BodyText"/>
        <w:spacing w:before="140"/>
        <w:ind w:left="1181"/>
        <w:rPr>
          <w:rFonts w:ascii="Courier New"/>
        </w:rPr>
      </w:pPr>
      <w:r>
        <w:rPr>
          <w:rFonts w:ascii="Courier New"/>
        </w:rPr>
        <w:t>o</w:t>
      </w:r>
    </w:p>
    <w:p w14:paraId="33023D80" w14:textId="77777777" w:rsidR="00CF3BC2" w:rsidRDefault="00CF3BC2">
      <w:pPr>
        <w:pStyle w:val="BodyText"/>
        <w:spacing w:before="3"/>
        <w:ind w:left="0"/>
        <w:rPr>
          <w:rFonts w:ascii="Courier New"/>
          <w:sz w:val="20"/>
        </w:rPr>
      </w:pPr>
    </w:p>
    <w:p w14:paraId="77FE2246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spacing w:before="1"/>
        <w:ind w:hanging="221"/>
      </w:pPr>
      <w:bookmarkStart w:id="5" w:name="6._Data_protection_principles"/>
      <w:bookmarkEnd w:id="5"/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principles</w:t>
      </w:r>
    </w:p>
    <w:p w14:paraId="6B75E245" w14:textId="77777777" w:rsidR="00CF3BC2" w:rsidRDefault="00CF3BC2">
      <w:pPr>
        <w:pStyle w:val="BodyText"/>
        <w:spacing w:before="9"/>
        <w:ind w:left="0"/>
        <w:rPr>
          <w:b/>
          <w:sz w:val="19"/>
        </w:rPr>
      </w:pPr>
    </w:p>
    <w:p w14:paraId="2476613C" w14:textId="77777777" w:rsidR="00CF3BC2" w:rsidRDefault="00B43088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with.</w:t>
      </w:r>
    </w:p>
    <w:p w14:paraId="6C7D117D" w14:textId="77777777" w:rsidR="00CF3BC2" w:rsidRDefault="00CF3BC2">
      <w:pPr>
        <w:sectPr w:rsidR="00CF3BC2">
          <w:pgSz w:w="11910" w:h="16840"/>
          <w:pgMar w:top="1500" w:right="780" w:bottom="960" w:left="1340" w:header="0" w:footer="773" w:gutter="0"/>
          <w:cols w:space="720"/>
        </w:sectPr>
      </w:pPr>
    </w:p>
    <w:p w14:paraId="1514C852" w14:textId="77777777" w:rsidR="00CF3BC2" w:rsidRDefault="00B43088">
      <w:pPr>
        <w:pStyle w:val="BodyText"/>
        <w:spacing w:before="31"/>
        <w:ind w:left="100"/>
      </w:pPr>
      <w:r>
        <w:lastRenderedPageBreak/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be:</w:t>
      </w:r>
    </w:p>
    <w:p w14:paraId="5955B872" w14:textId="77777777" w:rsidR="00CF3BC2" w:rsidRDefault="00B43088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361"/>
      </w:pPr>
      <w:r>
        <w:t>Processed</w:t>
      </w:r>
      <w:r>
        <w:rPr>
          <w:spacing w:val="-3"/>
        </w:rPr>
        <w:t xml:space="preserve"> </w:t>
      </w:r>
      <w:r>
        <w:t>lawfully,</w:t>
      </w:r>
      <w:r>
        <w:rPr>
          <w:spacing w:val="-2"/>
        </w:rPr>
        <w:t xml:space="preserve"> </w:t>
      </w:r>
      <w:r>
        <w:t>fairly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manner</w:t>
      </w:r>
    </w:p>
    <w:p w14:paraId="4891D244" w14:textId="77777777" w:rsidR="00CF3BC2" w:rsidRDefault="00B43088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25"/>
        <w:ind w:hanging="361"/>
      </w:pPr>
      <w:r>
        <w:t>Collected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specified,</w:t>
      </w:r>
      <w:r>
        <w:rPr>
          <w:spacing w:val="-2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legitimate</w:t>
      </w:r>
      <w:r>
        <w:rPr>
          <w:spacing w:val="-3"/>
        </w:rPr>
        <w:t xml:space="preserve"> </w:t>
      </w:r>
      <w:r>
        <w:t>purposes</w:t>
      </w:r>
    </w:p>
    <w:p w14:paraId="1D3C6747" w14:textId="77777777" w:rsidR="00CF3BC2" w:rsidRDefault="00B43088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22" w:line="237" w:lineRule="auto"/>
        <w:ind w:right="1168"/>
      </w:pPr>
      <w:r>
        <w:t>Adequate, relevant and limited to what is necessary to fulfil the purposes for which it is</w:t>
      </w:r>
      <w:r>
        <w:rPr>
          <w:spacing w:val="-48"/>
        </w:rPr>
        <w:t xml:space="preserve"> </w:t>
      </w:r>
      <w:r>
        <w:t>processed</w:t>
      </w:r>
    </w:p>
    <w:p w14:paraId="3152C9D6" w14:textId="77777777" w:rsidR="00CF3BC2" w:rsidRDefault="00B43088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before="119"/>
        <w:ind w:hanging="361"/>
      </w:pPr>
      <w:r>
        <w:t>Accurate</w:t>
      </w:r>
      <w:r>
        <w:rPr>
          <w:spacing w:val="-3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</w:p>
    <w:p w14:paraId="5015F5AD" w14:textId="77777777" w:rsidR="00CF3BC2" w:rsidRDefault="00B43088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361"/>
      </w:pPr>
      <w:r>
        <w:t>Kept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processed</w:t>
      </w:r>
    </w:p>
    <w:p w14:paraId="757ECD01" w14:textId="77777777" w:rsidR="00CF3BC2" w:rsidRDefault="00B43088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ind w:hanging="361"/>
      </w:pPr>
      <w:r>
        <w:t>Processed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secure</w:t>
      </w:r>
    </w:p>
    <w:p w14:paraId="1C8B936E" w14:textId="77777777" w:rsidR="00CF3BC2" w:rsidRDefault="00B43088">
      <w:pPr>
        <w:pStyle w:val="BodyText"/>
        <w:spacing w:before="122"/>
        <w:ind w:left="100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principles.</w:t>
      </w:r>
    </w:p>
    <w:p w14:paraId="31A3A460" w14:textId="77777777" w:rsidR="00CF3BC2" w:rsidRDefault="00CF3BC2">
      <w:pPr>
        <w:pStyle w:val="BodyText"/>
        <w:ind w:left="0"/>
      </w:pPr>
    </w:p>
    <w:p w14:paraId="6DE5C04D" w14:textId="77777777" w:rsidR="00CF3BC2" w:rsidRDefault="00CF3BC2">
      <w:pPr>
        <w:pStyle w:val="BodyText"/>
        <w:spacing w:before="10"/>
        <w:ind w:left="0"/>
        <w:rPr>
          <w:sz w:val="19"/>
        </w:rPr>
      </w:pPr>
    </w:p>
    <w:p w14:paraId="220F4A7A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ind w:hanging="221"/>
      </w:pPr>
      <w:bookmarkStart w:id="6" w:name="7._Collecting_personal_data"/>
      <w:bookmarkEnd w:id="6"/>
      <w:r>
        <w:t>Collecting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</w:p>
    <w:p w14:paraId="3FA8F194" w14:textId="77777777" w:rsidR="00CF3BC2" w:rsidRDefault="00CF3BC2">
      <w:pPr>
        <w:pStyle w:val="BodyText"/>
        <w:spacing w:before="5"/>
        <w:ind w:left="0"/>
        <w:rPr>
          <w:b/>
          <w:sz w:val="19"/>
        </w:rPr>
      </w:pPr>
    </w:p>
    <w:p w14:paraId="4F488AA3" w14:textId="77777777" w:rsidR="00CF3BC2" w:rsidRDefault="00B43088">
      <w:pPr>
        <w:pStyle w:val="ListParagraph"/>
        <w:numPr>
          <w:ilvl w:val="1"/>
          <w:numId w:val="11"/>
        </w:numPr>
        <w:tabs>
          <w:tab w:val="left" w:pos="431"/>
        </w:tabs>
        <w:spacing w:before="0"/>
        <w:ind w:hanging="331"/>
        <w:rPr>
          <w:b/>
        </w:rPr>
      </w:pPr>
      <w:r>
        <w:rPr>
          <w:b/>
        </w:rPr>
        <w:t>Lawfulness,</w:t>
      </w:r>
      <w:r>
        <w:rPr>
          <w:b/>
          <w:spacing w:val="-6"/>
        </w:rPr>
        <w:t xml:space="preserve"> </w:t>
      </w:r>
      <w:r>
        <w:rPr>
          <w:b/>
        </w:rPr>
        <w:t>fairness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transparency</w:t>
      </w:r>
    </w:p>
    <w:p w14:paraId="2CFB812F" w14:textId="77777777" w:rsidR="00CF3BC2" w:rsidRDefault="00B43088">
      <w:pPr>
        <w:pStyle w:val="BodyText"/>
        <w:spacing w:before="2"/>
        <w:ind w:left="100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‘lawful</w:t>
      </w:r>
      <w:r>
        <w:rPr>
          <w:spacing w:val="-3"/>
        </w:rPr>
        <w:t xml:space="preserve"> </w:t>
      </w:r>
      <w:r>
        <w:t>bases’</w:t>
      </w:r>
      <w:r>
        <w:rPr>
          <w:spacing w:val="1"/>
        </w:rPr>
        <w:t xml:space="preserve"> </w:t>
      </w:r>
      <w:r>
        <w:t>(legal</w:t>
      </w:r>
      <w:r>
        <w:rPr>
          <w:spacing w:val="-2"/>
        </w:rPr>
        <w:t xml:space="preserve"> </w:t>
      </w:r>
      <w:r>
        <w:t>reasons)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</w:p>
    <w:p w14:paraId="4797A61D" w14:textId="77777777" w:rsidR="00CF3BC2" w:rsidRDefault="00B43088">
      <w:pPr>
        <w:pStyle w:val="BodyText"/>
        <w:spacing w:before="1"/>
        <w:ind w:left="100"/>
      </w:pPr>
      <w:r>
        <w:t>under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law:</w:t>
      </w:r>
    </w:p>
    <w:p w14:paraId="1FCC8FA9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right="668"/>
      </w:pPr>
      <w:r>
        <w:t xml:space="preserve">The data needs to be processed so that the school can </w:t>
      </w:r>
      <w:r w:rsidRPr="55EFAE82">
        <w:rPr>
          <w:b/>
          <w:bCs/>
        </w:rPr>
        <w:t xml:space="preserve">fulfil a contract </w:t>
      </w:r>
      <w:r>
        <w:t>with the individual, or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specific steps</w:t>
      </w:r>
      <w:r>
        <w:rPr>
          <w:spacing w:val="2"/>
        </w:rPr>
        <w:t xml:space="preserve"> </w:t>
      </w:r>
      <w:r>
        <w:t>before</w:t>
      </w:r>
      <w:r>
        <w:rPr>
          <w:spacing w:val="-1"/>
        </w:rPr>
        <w:t xml:space="preserve"> </w:t>
      </w:r>
      <w:r w:rsidR="7B8A601F">
        <w:t>entering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</w:p>
    <w:p w14:paraId="05B01A2B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2"/>
        <w:ind w:hanging="361"/>
        <w:rPr>
          <w:b/>
        </w:rPr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b/>
        </w:rPr>
        <w:t>comply</w:t>
      </w:r>
      <w:r>
        <w:rPr>
          <w:b/>
          <w:spacing w:val="-2"/>
        </w:rPr>
        <w:t xml:space="preserve"> </w:t>
      </w:r>
      <w:r>
        <w:rPr>
          <w:b/>
        </w:rPr>
        <w:t>with a</w:t>
      </w:r>
      <w:r>
        <w:rPr>
          <w:b/>
          <w:spacing w:val="-1"/>
        </w:rPr>
        <w:t xml:space="preserve"> </w:t>
      </w:r>
      <w:r>
        <w:rPr>
          <w:b/>
        </w:rPr>
        <w:t>legal</w:t>
      </w:r>
      <w:r>
        <w:rPr>
          <w:b/>
          <w:spacing w:val="-2"/>
        </w:rPr>
        <w:t xml:space="preserve"> </w:t>
      </w:r>
      <w:r>
        <w:rPr>
          <w:b/>
        </w:rPr>
        <w:t>obligation</w:t>
      </w:r>
    </w:p>
    <w:p w14:paraId="4FE899F2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9" w:line="278" w:lineRule="exact"/>
        <w:ind w:hanging="361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vital</w:t>
      </w:r>
      <w:r>
        <w:rPr>
          <w:b/>
          <w:spacing w:val="-2"/>
        </w:rPr>
        <w:t xml:space="preserve"> </w:t>
      </w:r>
      <w:r>
        <w:rPr>
          <w:b/>
        </w:rPr>
        <w:t>interests</w:t>
      </w:r>
      <w:r>
        <w:rPr>
          <w:b/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</w:p>
    <w:p w14:paraId="2966A6D7" w14:textId="77777777" w:rsidR="00CF3BC2" w:rsidRDefault="00B43088">
      <w:pPr>
        <w:pStyle w:val="BodyText"/>
        <w:spacing w:line="267" w:lineRule="exact"/>
      </w:pPr>
      <w:r>
        <w:t>someone’s</w:t>
      </w:r>
      <w:r>
        <w:rPr>
          <w:spacing w:val="-4"/>
        </w:rPr>
        <w:t xml:space="preserve"> </w:t>
      </w:r>
      <w:r>
        <w:t>life</w:t>
      </w:r>
    </w:p>
    <w:p w14:paraId="621B5C59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authority,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task</w:t>
      </w:r>
    </w:p>
    <w:p w14:paraId="4EB29ECB" w14:textId="77777777" w:rsidR="00CF3BC2" w:rsidRDefault="00B43088">
      <w:pPr>
        <w:spacing w:before="2"/>
        <w:ind w:left="821"/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interest,</w:t>
      </w:r>
      <w:r>
        <w:rPr>
          <w:b/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functions</w:t>
      </w:r>
    </w:p>
    <w:p w14:paraId="3582B121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legitimate</w:t>
      </w:r>
      <w:r>
        <w:rPr>
          <w:b/>
          <w:spacing w:val="-2"/>
        </w:rPr>
        <w:t xml:space="preserve"> </w:t>
      </w:r>
      <w:r>
        <w:rPr>
          <w:b/>
        </w:rPr>
        <w:t>interests</w:t>
      </w:r>
      <w:r>
        <w:rPr>
          <w:b/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</w:p>
    <w:p w14:paraId="71D22197" w14:textId="77777777" w:rsidR="00CF3BC2" w:rsidRDefault="00B43088">
      <w:pPr>
        <w:pStyle w:val="BodyText"/>
        <w:spacing w:before="1"/>
      </w:pPr>
      <w:r>
        <w:t>(provided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individual’s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 freedoms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overridden)</w:t>
      </w:r>
    </w:p>
    <w:p w14:paraId="255F9F8F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right="669"/>
        <w:rPr>
          <w:b/>
        </w:rPr>
      </w:pPr>
      <w:r>
        <w:t>The individual (or their parent/carer when appropriate in the case of a pupil) has freely given</w:t>
      </w:r>
      <w:r>
        <w:rPr>
          <w:spacing w:val="-47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rPr>
          <w:b/>
        </w:rPr>
        <w:t>consent</w:t>
      </w:r>
    </w:p>
    <w:p w14:paraId="6078F49C" w14:textId="77777777" w:rsidR="00CF3BC2" w:rsidRDefault="00B43088">
      <w:pPr>
        <w:pStyle w:val="BodyText"/>
        <w:spacing w:line="242" w:lineRule="auto"/>
        <w:ind w:left="100" w:right="716"/>
      </w:pP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processing 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set out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 2018.</w:t>
      </w:r>
    </w:p>
    <w:p w14:paraId="7930EBD1" w14:textId="30C3B7FF" w:rsidR="55EFAE82" w:rsidRDefault="55EFAE82" w:rsidP="55EFAE82">
      <w:pPr>
        <w:pStyle w:val="BodyText"/>
        <w:spacing w:line="242" w:lineRule="auto"/>
        <w:ind w:left="100" w:right="716"/>
      </w:pPr>
    </w:p>
    <w:p w14:paraId="1B4CDF56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spacing w:line="266" w:lineRule="exact"/>
        <w:ind w:hanging="331"/>
      </w:pPr>
      <w:r>
        <w:t>Limitation,</w:t>
      </w:r>
      <w:r>
        <w:rPr>
          <w:spacing w:val="-7"/>
        </w:rPr>
        <w:t xml:space="preserve"> </w:t>
      </w:r>
      <w:proofErr w:type="spellStart"/>
      <w:r>
        <w:t>minimisation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accuracy</w:t>
      </w:r>
    </w:p>
    <w:p w14:paraId="6F20B7D6" w14:textId="77777777" w:rsidR="00CF3BC2" w:rsidRDefault="00B43088">
      <w:pPr>
        <w:pStyle w:val="BodyText"/>
        <w:spacing w:before="1" w:line="237" w:lineRule="auto"/>
        <w:ind w:left="100" w:right="676"/>
      </w:pPr>
      <w:r>
        <w:t>We will only collect personal data for specified, explicit and legitimate reasons. We will explain these</w:t>
      </w:r>
      <w:r>
        <w:rPr>
          <w:spacing w:val="-48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we first</w:t>
      </w:r>
      <w:r>
        <w:rPr>
          <w:spacing w:val="1"/>
        </w:rPr>
        <w:t xml:space="preserve"> </w:t>
      </w:r>
      <w:r>
        <w:t>collect their</w:t>
      </w:r>
      <w:r>
        <w:rPr>
          <w:spacing w:val="-2"/>
        </w:rPr>
        <w:t xml:space="preserve"> </w:t>
      </w:r>
      <w:r>
        <w:t>data.</w:t>
      </w:r>
    </w:p>
    <w:p w14:paraId="55398587" w14:textId="77777777" w:rsidR="00CF3BC2" w:rsidRDefault="00B43088">
      <w:pPr>
        <w:pStyle w:val="BodyText"/>
        <w:spacing w:before="2"/>
        <w:ind w:left="100" w:right="696"/>
      </w:pPr>
      <w:r>
        <w:t>If we want to use personal data for reasons other than those given when we first obtained it, we will</w:t>
      </w:r>
      <w:r>
        <w:rPr>
          <w:spacing w:val="-47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 consent where</w:t>
      </w:r>
      <w:r>
        <w:rPr>
          <w:spacing w:val="-1"/>
        </w:rPr>
        <w:t xml:space="preserve"> </w:t>
      </w:r>
      <w:r>
        <w:t>necessary.</w:t>
      </w:r>
    </w:p>
    <w:p w14:paraId="1AC45E64" w14:textId="77777777" w:rsidR="00CF3BC2" w:rsidRDefault="00B43088">
      <w:pPr>
        <w:pStyle w:val="BodyText"/>
        <w:spacing w:line="267" w:lineRule="exact"/>
        <w:ind w:left="100"/>
      </w:pPr>
      <w:r>
        <w:t>Staff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jobs.</w:t>
      </w:r>
    </w:p>
    <w:p w14:paraId="7A65EDB4" w14:textId="77777777" w:rsidR="00CF3BC2" w:rsidRDefault="00B43088">
      <w:pPr>
        <w:pStyle w:val="BodyText"/>
        <w:spacing w:before="1"/>
        <w:ind w:left="100" w:right="993"/>
      </w:pPr>
      <w:r>
        <w:t>When staff no longer need the personal data they hold, they must ensure it is deleted or</w:t>
      </w:r>
      <w:r>
        <w:rPr>
          <w:spacing w:val="1"/>
        </w:rPr>
        <w:t xml:space="preserve"> </w:t>
      </w:r>
      <w:proofErr w:type="spellStart"/>
      <w:r>
        <w:t>anonymised</w:t>
      </w:r>
      <w:proofErr w:type="spellEnd"/>
      <w:r>
        <w:t>. This will be done in accordance with the school’s record retention schedule/records</w:t>
      </w:r>
      <w:r>
        <w:rPr>
          <w:spacing w:val="-47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policy.</w:t>
      </w:r>
    </w:p>
    <w:p w14:paraId="335D0841" w14:textId="77777777" w:rsidR="00CF3BC2" w:rsidRDefault="00CF3BC2">
      <w:pPr>
        <w:pStyle w:val="BodyText"/>
        <w:ind w:left="0"/>
      </w:pPr>
    </w:p>
    <w:p w14:paraId="131274D1" w14:textId="77777777" w:rsidR="00CF3BC2" w:rsidRDefault="00CF3BC2">
      <w:pPr>
        <w:pStyle w:val="BodyText"/>
        <w:spacing w:before="9"/>
        <w:ind w:left="0"/>
        <w:rPr>
          <w:sz w:val="19"/>
        </w:rPr>
      </w:pPr>
    </w:p>
    <w:p w14:paraId="4618292D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ind w:hanging="221"/>
      </w:pPr>
      <w:bookmarkStart w:id="7" w:name="8._Sharing_personal_data"/>
      <w:bookmarkEnd w:id="7"/>
      <w:r>
        <w:t>Sharing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</w:p>
    <w:p w14:paraId="27F0867B" w14:textId="77777777" w:rsidR="00CF3BC2" w:rsidRDefault="00CF3BC2">
      <w:pPr>
        <w:pStyle w:val="BodyText"/>
        <w:spacing w:before="10"/>
        <w:ind w:left="0"/>
        <w:rPr>
          <w:b/>
          <w:sz w:val="19"/>
        </w:rPr>
      </w:pPr>
    </w:p>
    <w:p w14:paraId="5163DC12" w14:textId="77777777" w:rsidR="00CF3BC2" w:rsidRDefault="00B43088">
      <w:pPr>
        <w:pStyle w:val="BodyText"/>
        <w:ind w:left="100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normally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else,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where:</w:t>
      </w:r>
    </w:p>
    <w:p w14:paraId="7EFE9200" w14:textId="77777777" w:rsidR="00CF3BC2" w:rsidRDefault="00B4308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hanging="361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parent/carer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puts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</w:t>
      </w:r>
    </w:p>
    <w:p w14:paraId="073406AF" w14:textId="77777777" w:rsidR="00CF3BC2" w:rsidRDefault="00CF3BC2">
      <w:pPr>
        <w:sectPr w:rsidR="00CF3BC2">
          <w:pgSz w:w="11910" w:h="16840"/>
          <w:pgMar w:top="1500" w:right="780" w:bottom="960" w:left="1340" w:header="0" w:footer="773" w:gutter="0"/>
          <w:cols w:space="720"/>
        </w:sectPr>
      </w:pPr>
    </w:p>
    <w:p w14:paraId="71F124A3" w14:textId="77777777" w:rsidR="00CF3BC2" w:rsidRDefault="00B4308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74"/>
        <w:ind w:hanging="361"/>
      </w:pPr>
      <w:r>
        <w:lastRenderedPageBreak/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agencies –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this</w:t>
      </w:r>
    </w:p>
    <w:p w14:paraId="4B1782D7" w14:textId="77777777" w:rsidR="00CF3BC2" w:rsidRDefault="00B4308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right="1194"/>
      </w:pPr>
      <w:r>
        <w:t>Our</w:t>
      </w:r>
      <w:r>
        <w:rPr>
          <w:spacing w:val="-4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– for</w:t>
      </w:r>
      <w:r>
        <w:rPr>
          <w:spacing w:val="-3"/>
        </w:rPr>
        <w:t xml:space="preserve"> </w:t>
      </w:r>
      <w:r>
        <w:t>example, IT</w:t>
      </w:r>
      <w:r>
        <w:rPr>
          <w:spacing w:val="-4"/>
        </w:rPr>
        <w:t xml:space="preserve"> </w:t>
      </w:r>
      <w:r>
        <w:t>companies.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this,</w:t>
      </w:r>
      <w:r>
        <w:rPr>
          <w:spacing w:val="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will:</w:t>
      </w:r>
    </w:p>
    <w:p w14:paraId="6003553C" w14:textId="77777777" w:rsidR="00CF3BC2" w:rsidRDefault="00B43088">
      <w:pPr>
        <w:pStyle w:val="ListParagraph"/>
        <w:numPr>
          <w:ilvl w:val="1"/>
          <w:numId w:val="7"/>
        </w:numPr>
        <w:tabs>
          <w:tab w:val="left" w:pos="1541"/>
        </w:tabs>
        <w:spacing w:before="122" w:line="235" w:lineRule="auto"/>
        <w:ind w:right="896"/>
      </w:pPr>
      <w:r>
        <w:t>Only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guarantees</w:t>
      </w:r>
      <w:r>
        <w:rPr>
          <w:spacing w:val="-6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comply with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law</w:t>
      </w:r>
    </w:p>
    <w:p w14:paraId="7AE9C48C" w14:textId="77777777" w:rsidR="00CF3BC2" w:rsidRDefault="00B43088">
      <w:pPr>
        <w:pStyle w:val="ListParagraph"/>
        <w:numPr>
          <w:ilvl w:val="1"/>
          <w:numId w:val="7"/>
        </w:numPr>
        <w:tabs>
          <w:tab w:val="left" w:pos="1541"/>
        </w:tabs>
        <w:spacing w:before="127" w:line="235" w:lineRule="auto"/>
        <w:ind w:right="918"/>
      </w:pPr>
      <w:r>
        <w:t>Establish a data sharing agreement with the supplier or contractor, either in the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standalone</w:t>
      </w:r>
      <w:r>
        <w:rPr>
          <w:spacing w:val="-4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lawful processing</w:t>
      </w:r>
      <w:r>
        <w:rPr>
          <w:spacing w:val="-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personal data</w:t>
      </w:r>
      <w:r>
        <w:rPr>
          <w:spacing w:val="-1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share</w:t>
      </w:r>
    </w:p>
    <w:p w14:paraId="75262252" w14:textId="77777777" w:rsidR="00CF3BC2" w:rsidRDefault="00B43088">
      <w:pPr>
        <w:pStyle w:val="ListParagraph"/>
        <w:numPr>
          <w:ilvl w:val="1"/>
          <w:numId w:val="7"/>
        </w:numPr>
        <w:tabs>
          <w:tab w:val="left" w:pos="1541"/>
        </w:tabs>
        <w:spacing w:before="129" w:line="235" w:lineRule="auto"/>
        <w:ind w:right="806"/>
      </w:pPr>
      <w:r>
        <w:t>Only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necessary to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while working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</w:p>
    <w:p w14:paraId="52FFA08B" w14:textId="77777777" w:rsidR="00CF3BC2" w:rsidRDefault="00B43088">
      <w:pPr>
        <w:pStyle w:val="BodyText"/>
        <w:spacing w:before="118"/>
        <w:ind w:left="100" w:right="683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legally</w:t>
      </w:r>
      <w:r>
        <w:rPr>
          <w:spacing w:val="-46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so, including for:</w:t>
      </w:r>
    </w:p>
    <w:p w14:paraId="33BEDEF8" w14:textId="77777777" w:rsidR="00CF3BC2" w:rsidRDefault="00B43088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21"/>
      </w:pPr>
      <w:r>
        <w:t>The</w:t>
      </w:r>
      <w:r>
        <w:rPr>
          <w:spacing w:val="-3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fraud</w:t>
      </w:r>
    </w:p>
    <w:p w14:paraId="3C7CAE34" w14:textId="77777777" w:rsidR="00CF3BC2" w:rsidRDefault="00B43088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</w:pPr>
      <w:r>
        <w:t>The</w:t>
      </w:r>
      <w:r>
        <w:rPr>
          <w:spacing w:val="-4"/>
        </w:rPr>
        <w:t xml:space="preserve"> </w:t>
      </w:r>
      <w:r>
        <w:t>apprehension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prosecution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offenders</w:t>
      </w:r>
    </w:p>
    <w:p w14:paraId="1633E021" w14:textId="77777777" w:rsidR="00CF3BC2" w:rsidRDefault="00B43088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</w:pPr>
      <w:r>
        <w:t>The</w:t>
      </w:r>
      <w:r>
        <w:rPr>
          <w:spacing w:val="-3"/>
        </w:rPr>
        <w:t xml:space="preserve"> </w:t>
      </w:r>
      <w:r>
        <w:t>assessment or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HMRC</w:t>
      </w:r>
    </w:p>
    <w:p w14:paraId="5F2A004B" w14:textId="77777777" w:rsidR="00CF3BC2" w:rsidRDefault="00B43088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9"/>
      </w:pP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proceedings</w:t>
      </w:r>
    </w:p>
    <w:p w14:paraId="695A20D3" w14:textId="77777777" w:rsidR="00CF3BC2" w:rsidRDefault="00B43088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</w:pP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obligations</w:t>
      </w:r>
    </w:p>
    <w:p w14:paraId="41AA27DA" w14:textId="77777777" w:rsidR="00CF3BC2" w:rsidRDefault="00B43088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ind w:right="797"/>
      </w:pP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purposes,</w:t>
      </w:r>
      <w:r>
        <w:rPr>
          <w:spacing w:val="-2"/>
        </w:rPr>
        <w:t xml:space="preserve"> </w:t>
      </w:r>
      <w:r w:rsidR="3D20E5B7">
        <w:t>if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sufficiently</w:t>
      </w:r>
      <w:r>
        <w:rPr>
          <w:spacing w:val="-2"/>
        </w:rPr>
        <w:t xml:space="preserve"> </w:t>
      </w:r>
      <w:r w:rsidR="3421C00E">
        <w:t>anonymized</w:t>
      </w:r>
      <w:r>
        <w:rPr>
          <w:spacing w:val="-3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t>consent 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provided</w:t>
      </w:r>
    </w:p>
    <w:p w14:paraId="37C7B0EF" w14:textId="77777777" w:rsidR="00CF3BC2" w:rsidRDefault="6574840A">
      <w:pPr>
        <w:pStyle w:val="BodyText"/>
        <w:spacing w:before="125" w:line="237" w:lineRule="auto"/>
        <w:ind w:left="100" w:right="1112"/>
      </w:pPr>
      <w:r>
        <w:t>We may also share personal data with emergency services and local authorities to help them respond to an emergency that affects any of our pupils or staff.</w:t>
      </w:r>
    </w:p>
    <w:p w14:paraId="02DB9965" w14:textId="77777777" w:rsidR="00CF3BC2" w:rsidRDefault="00B43088">
      <w:pPr>
        <w:pStyle w:val="BodyText"/>
        <w:spacing w:before="1"/>
        <w:ind w:left="100" w:right="798"/>
      </w:pPr>
      <w:r>
        <w:t>Where we transfer personal data to a country or territory outside the European Economic Area, we</w:t>
      </w:r>
      <w:r>
        <w:rPr>
          <w:spacing w:val="-4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law.</w:t>
      </w:r>
    </w:p>
    <w:p w14:paraId="3D985FA1" w14:textId="77777777" w:rsidR="00CF3BC2" w:rsidRDefault="00CF3BC2">
      <w:pPr>
        <w:pStyle w:val="BodyText"/>
        <w:ind w:left="0"/>
      </w:pPr>
    </w:p>
    <w:p w14:paraId="19997637" w14:textId="77777777" w:rsidR="00CF3BC2" w:rsidRDefault="00CF3BC2">
      <w:pPr>
        <w:pStyle w:val="BodyText"/>
        <w:spacing w:before="1"/>
        <w:ind w:left="0"/>
        <w:rPr>
          <w:sz w:val="20"/>
        </w:rPr>
      </w:pPr>
    </w:p>
    <w:p w14:paraId="2F58D47A" w14:textId="77777777" w:rsidR="00CF3BC2" w:rsidRDefault="00B43088">
      <w:pPr>
        <w:pStyle w:val="Heading1"/>
        <w:numPr>
          <w:ilvl w:val="0"/>
          <w:numId w:val="11"/>
        </w:numPr>
        <w:tabs>
          <w:tab w:val="left" w:pos="321"/>
        </w:tabs>
        <w:ind w:hanging="221"/>
      </w:pPr>
      <w:bookmarkStart w:id="8" w:name="9._Subject_access_requests_and_other_rig"/>
      <w:bookmarkEnd w:id="8"/>
      <w:r>
        <w:t>Subject</w:t>
      </w:r>
      <w:r>
        <w:rPr>
          <w:spacing w:val="-7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individuals</w:t>
      </w:r>
    </w:p>
    <w:p w14:paraId="7DDC2482" w14:textId="77777777" w:rsidR="00CF3BC2" w:rsidRDefault="00CF3BC2">
      <w:pPr>
        <w:pStyle w:val="BodyText"/>
        <w:spacing w:before="4"/>
        <w:ind w:left="0"/>
        <w:rPr>
          <w:b/>
          <w:sz w:val="19"/>
        </w:rPr>
      </w:pPr>
    </w:p>
    <w:p w14:paraId="0171876A" w14:textId="77777777" w:rsidR="00CF3BC2" w:rsidRDefault="00B43088">
      <w:pPr>
        <w:pStyle w:val="ListParagraph"/>
        <w:numPr>
          <w:ilvl w:val="1"/>
          <w:numId w:val="11"/>
        </w:numPr>
        <w:tabs>
          <w:tab w:val="left" w:pos="431"/>
        </w:tabs>
        <w:spacing w:before="1"/>
        <w:ind w:hanging="331"/>
        <w:rPr>
          <w:b/>
        </w:rPr>
      </w:pP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access</w:t>
      </w:r>
      <w:r>
        <w:rPr>
          <w:b/>
          <w:spacing w:val="-1"/>
        </w:rPr>
        <w:t xml:space="preserve"> </w:t>
      </w:r>
      <w:r>
        <w:rPr>
          <w:b/>
        </w:rPr>
        <w:t>requests</w:t>
      </w:r>
    </w:p>
    <w:p w14:paraId="7B64AE78" w14:textId="77777777" w:rsidR="00CF3BC2" w:rsidRDefault="00B43088">
      <w:pPr>
        <w:pStyle w:val="BodyText"/>
        <w:spacing w:before="1" w:line="267" w:lineRule="exact"/>
        <w:ind w:left="100"/>
      </w:pPr>
      <w:r>
        <w:t>Individuals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‘subject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request’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</w:p>
    <w:p w14:paraId="60861DF1" w14:textId="77777777" w:rsidR="00CF3BC2" w:rsidRDefault="00B43088">
      <w:pPr>
        <w:pStyle w:val="BodyText"/>
        <w:spacing w:line="267" w:lineRule="exact"/>
        <w:ind w:left="100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holds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includes:</w:t>
      </w:r>
    </w:p>
    <w:p w14:paraId="14377E98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Confirmation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processed</w:t>
      </w:r>
    </w:p>
    <w:p w14:paraId="3000511B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</w:p>
    <w:p w14:paraId="17344204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5"/>
        <w:ind w:hanging="361"/>
      </w:pP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processing</w:t>
      </w:r>
    </w:p>
    <w:p w14:paraId="4AD558B0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9"/>
        <w:ind w:hanging="361"/>
      </w:pPr>
      <w:r>
        <w:t>The</w:t>
      </w:r>
      <w:r>
        <w:rPr>
          <w:spacing w:val="-4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concerned</w:t>
      </w:r>
    </w:p>
    <w:p w14:paraId="75B82B7B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1"/>
        <w:ind w:hanging="361"/>
      </w:pPr>
      <w:r>
        <w:t>Who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t>shared</w:t>
      </w:r>
      <w:r>
        <w:rPr>
          <w:spacing w:val="3"/>
        </w:rPr>
        <w:t xml:space="preserve"> </w:t>
      </w:r>
      <w:r>
        <w:t>with</w:t>
      </w:r>
    </w:p>
    <w:p w14:paraId="3568FBD4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9"/>
        <w:ind w:hanging="361"/>
      </w:pPr>
      <w:r>
        <w:t>How</w:t>
      </w:r>
      <w:r>
        <w:rPr>
          <w:spacing w:val="-5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isn’t</w:t>
      </w:r>
      <w:r>
        <w:rPr>
          <w:spacing w:val="-2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</w:p>
    <w:p w14:paraId="1791CE75" w14:textId="77777777" w:rsidR="00CF3BC2" w:rsidRDefault="00B43088">
      <w:pPr>
        <w:pStyle w:val="BodyText"/>
        <w:spacing w:before="2"/>
      </w:pPr>
      <w:r>
        <w:t>this</w:t>
      </w:r>
      <w:r>
        <w:rPr>
          <w:spacing w:val="-6"/>
        </w:rPr>
        <w:t xml:space="preserve"> </w:t>
      </w:r>
      <w:r>
        <w:t>period</w:t>
      </w:r>
    </w:p>
    <w:p w14:paraId="4FAA1B32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5"/>
        <w:ind w:hanging="361"/>
      </w:pPr>
      <w:r>
        <w:t>The</w:t>
      </w:r>
      <w:r>
        <w:rPr>
          <w:spacing w:val="-4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</w:p>
    <w:p w14:paraId="4BE22BF3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4"/>
        <w:ind w:right="1354"/>
      </w:pPr>
      <w:r>
        <w:t>Whether any automated decision-making is being applied to their data, and what the</w:t>
      </w:r>
      <w:r>
        <w:rPr>
          <w:spacing w:val="-47"/>
        </w:rPr>
        <w:t xml:space="preserve"> </w:t>
      </w:r>
      <w:r>
        <w:t>significance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might be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</w:p>
    <w:p w14:paraId="3EBCDA80" w14:textId="77777777" w:rsidR="00CF3BC2" w:rsidRDefault="00B43088">
      <w:pPr>
        <w:pStyle w:val="BodyText"/>
        <w:spacing w:before="119"/>
        <w:ind w:left="100"/>
      </w:pPr>
      <w:r>
        <w:t>Subject</w:t>
      </w:r>
      <w:r>
        <w:rPr>
          <w:spacing w:val="-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DPO.</w:t>
      </w:r>
      <w:r>
        <w:rPr>
          <w:spacing w:val="-4"/>
        </w:rPr>
        <w:t xml:space="preserve"> </w:t>
      </w:r>
      <w:r>
        <w:t>They</w:t>
      </w:r>
    </w:p>
    <w:p w14:paraId="6E173671" w14:textId="77777777" w:rsidR="00CF3BC2" w:rsidRDefault="00CF3BC2">
      <w:pPr>
        <w:sectPr w:rsidR="00CF3BC2">
          <w:pgSz w:w="11910" w:h="16840"/>
          <w:pgMar w:top="1460" w:right="780" w:bottom="960" w:left="1340" w:header="0" w:footer="773" w:gutter="0"/>
          <w:cols w:space="720"/>
        </w:sectPr>
      </w:pPr>
    </w:p>
    <w:p w14:paraId="0B907401" w14:textId="77777777" w:rsidR="00CF3BC2" w:rsidRDefault="00B43088">
      <w:pPr>
        <w:pStyle w:val="BodyText"/>
        <w:spacing w:before="31"/>
        <w:ind w:left="100"/>
      </w:pPr>
      <w:r>
        <w:lastRenderedPageBreak/>
        <w:t>should</w:t>
      </w:r>
      <w:r>
        <w:rPr>
          <w:spacing w:val="-7"/>
        </w:rPr>
        <w:t xml:space="preserve"> </w:t>
      </w:r>
      <w:r>
        <w:t>include:</w:t>
      </w:r>
    </w:p>
    <w:p w14:paraId="3FBF1405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</w:t>
      </w:r>
    </w:p>
    <w:p w14:paraId="206FCC80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5"/>
        <w:ind w:hanging="361"/>
      </w:pPr>
      <w:r>
        <w:t>Correspondence</w:t>
      </w:r>
      <w:r>
        <w:rPr>
          <w:spacing w:val="-5"/>
        </w:rPr>
        <w:t xml:space="preserve"> </w:t>
      </w:r>
      <w:r>
        <w:t>address</w:t>
      </w:r>
    </w:p>
    <w:p w14:paraId="7C050551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9"/>
        <w:ind w:hanging="361"/>
      </w:pPr>
      <w:r>
        <w:t>Contact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</w:p>
    <w:p w14:paraId="67A9E4D1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line="278" w:lineRule="exact"/>
        <w:ind w:hanging="361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requested</w:t>
      </w:r>
    </w:p>
    <w:p w14:paraId="7BBC1172" w14:textId="77777777" w:rsidR="00CF3BC2" w:rsidRDefault="00B43088">
      <w:pPr>
        <w:pStyle w:val="BodyText"/>
        <w:spacing w:line="267" w:lineRule="exact"/>
        <w:ind w:left="100"/>
      </w:pPr>
      <w:r>
        <w:t>If</w:t>
      </w:r>
      <w:r>
        <w:rPr>
          <w:spacing w:val="-5"/>
        </w:rPr>
        <w:t xml:space="preserve"> </w:t>
      </w:r>
      <w:r>
        <w:t>staff receive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DPO.</w:t>
      </w:r>
    </w:p>
    <w:p w14:paraId="78F6355A" w14:textId="77777777" w:rsidR="00CF3BC2" w:rsidRDefault="00CF3BC2">
      <w:pPr>
        <w:pStyle w:val="BodyText"/>
        <w:spacing w:before="3"/>
        <w:ind w:left="0"/>
      </w:pPr>
    </w:p>
    <w:p w14:paraId="1869B01D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ind w:hanging="331"/>
      </w:pP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requests</w:t>
      </w:r>
    </w:p>
    <w:p w14:paraId="29960A19" w14:textId="26BA5312" w:rsidR="00CF3BC2" w:rsidRDefault="00B43088">
      <w:pPr>
        <w:pStyle w:val="BodyText"/>
        <w:spacing w:before="2"/>
        <w:ind w:left="100" w:right="725"/>
      </w:pPr>
      <w:r>
        <w:t>Personal data about a child belongs to that child, and not the child's parents or carers. For a parent</w:t>
      </w:r>
      <w:r>
        <w:rPr>
          <w:spacing w:val="1"/>
        </w:rPr>
        <w:t xml:space="preserve"> </w:t>
      </w:r>
      <w:r>
        <w:t>or carer to make a subject access request with respect to their child, the child must either be unable</w:t>
      </w:r>
      <w:r>
        <w:rPr>
          <w:spacing w:val="-47"/>
        </w:rPr>
        <w:t xml:space="preserve"> </w:t>
      </w:r>
      <w:r>
        <w:t xml:space="preserve">to understand their rights and the implications of a subject access </w:t>
      </w:r>
      <w:r w:rsidR="00B41857">
        <w:t>request or</w:t>
      </w:r>
      <w:r>
        <w:t xml:space="preserve"> have given their</w:t>
      </w:r>
      <w:r>
        <w:rPr>
          <w:spacing w:val="1"/>
        </w:rPr>
        <w:t xml:space="preserve"> </w:t>
      </w:r>
      <w:r>
        <w:t>consent.</w:t>
      </w:r>
    </w:p>
    <w:p w14:paraId="7C0E3872" w14:textId="77777777" w:rsidR="00CF3BC2" w:rsidRDefault="00B43088">
      <w:pPr>
        <w:pStyle w:val="BodyText"/>
        <w:spacing w:line="242" w:lineRule="auto"/>
        <w:ind w:left="100" w:right="683"/>
      </w:pPr>
      <w:r>
        <w:t>Pupils who attend Park Lane School may not be able to fully understand their rights and the</w:t>
      </w:r>
      <w:r>
        <w:rPr>
          <w:spacing w:val="1"/>
        </w:rPr>
        <w:t xml:space="preserve"> </w:t>
      </w:r>
      <w:r>
        <w:t>implications of a subject access request. Therefore, most subject access requests from parents or</w:t>
      </w:r>
      <w:r>
        <w:rPr>
          <w:spacing w:val="1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judged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case-by-case</w:t>
      </w:r>
      <w:r>
        <w:rPr>
          <w:spacing w:val="-1"/>
        </w:rPr>
        <w:t xml:space="preserve"> </w:t>
      </w:r>
      <w:r>
        <w:t>basis.</w:t>
      </w:r>
    </w:p>
    <w:p w14:paraId="489865AC" w14:textId="77777777" w:rsidR="00CF3BC2" w:rsidRDefault="00CF3BC2">
      <w:pPr>
        <w:pStyle w:val="BodyText"/>
        <w:ind w:left="0"/>
        <w:rPr>
          <w:sz w:val="21"/>
        </w:rPr>
      </w:pPr>
    </w:p>
    <w:p w14:paraId="198165DB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ind w:hanging="331"/>
      </w:pPr>
      <w:r>
        <w:t>Responding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requests</w:t>
      </w:r>
    </w:p>
    <w:p w14:paraId="142D4B64" w14:textId="77777777" w:rsidR="00CF3BC2" w:rsidRDefault="00B43088">
      <w:pPr>
        <w:pStyle w:val="BodyText"/>
        <w:spacing w:before="1"/>
        <w:ind w:left="100"/>
      </w:pPr>
      <w:r>
        <w:t>When</w:t>
      </w:r>
      <w:r>
        <w:rPr>
          <w:spacing w:val="-4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requests,</w:t>
      </w:r>
      <w:r>
        <w:rPr>
          <w:spacing w:val="-2"/>
        </w:rPr>
        <w:t xml:space="preserve"> </w:t>
      </w:r>
      <w:r>
        <w:t>we:</w:t>
      </w:r>
    </w:p>
    <w:p w14:paraId="28B20416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identification</w:t>
      </w:r>
    </w:p>
    <w:p w14:paraId="505381C7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May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</w:p>
    <w:p w14:paraId="2EA69B91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Will</w:t>
      </w:r>
      <w:r>
        <w:rPr>
          <w:spacing w:val="-2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</w:p>
    <w:p w14:paraId="48AACF36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charge</w:t>
      </w:r>
    </w:p>
    <w:p w14:paraId="5BDC13AC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right="933"/>
      </w:pPr>
      <w:r>
        <w:t>May tell the individual we will comply within 3 months of receipt of the request, where a</w:t>
      </w:r>
      <w:r>
        <w:rPr>
          <w:spacing w:val="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numerous.</w:t>
      </w:r>
      <w:r>
        <w:rPr>
          <w:spacing w:val="-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month,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</w:p>
    <w:p w14:paraId="24EB8B26" w14:textId="77777777" w:rsidR="00CF3BC2" w:rsidRDefault="00B43088">
      <w:pPr>
        <w:pStyle w:val="BodyText"/>
        <w:ind w:left="100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it:</w:t>
      </w:r>
    </w:p>
    <w:p w14:paraId="7B45E63A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9"/>
        <w:ind w:hanging="361"/>
      </w:pPr>
      <w:r>
        <w:t>Might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harm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individual</w:t>
      </w:r>
    </w:p>
    <w:p w14:paraId="439E2C77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Would</w:t>
      </w:r>
      <w:r>
        <w:rPr>
          <w:spacing w:val="-4"/>
        </w:rPr>
        <w:t xml:space="preserve"> </w:t>
      </w:r>
      <w:r>
        <w:t>reveal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abuse,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</w:p>
    <w:p w14:paraId="261CB290" w14:textId="77777777" w:rsidR="00CF3BC2" w:rsidRDefault="00B43088">
      <w:pPr>
        <w:pStyle w:val="BodyText"/>
        <w:spacing w:before="1"/>
      </w:pP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interests</w:t>
      </w:r>
    </w:p>
    <w:p w14:paraId="35FB1647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Is</w:t>
      </w:r>
      <w:r>
        <w:rPr>
          <w:spacing w:val="-5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parental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records</w:t>
      </w:r>
    </w:p>
    <w:p w14:paraId="7C928512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concerning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</w:p>
    <w:p w14:paraId="1C07F73B" w14:textId="77777777" w:rsidR="00CF3BC2" w:rsidRDefault="5D86A459">
      <w:pPr>
        <w:pStyle w:val="BodyText"/>
        <w:spacing w:before="4" w:line="237" w:lineRule="auto"/>
        <w:ind w:left="100" w:right="1112"/>
      </w:pPr>
      <w:r>
        <w:t>If the request is unfounded or excessive, we may refuse to act on it or charge a reasonable fee which considers administrative costs.</w:t>
      </w:r>
    </w:p>
    <w:p w14:paraId="78A4574A" w14:textId="23237E8B" w:rsidR="00CF3BC2" w:rsidRDefault="00B43088">
      <w:pPr>
        <w:pStyle w:val="BodyText"/>
        <w:spacing w:before="1" w:line="242" w:lineRule="auto"/>
        <w:ind w:left="100" w:right="689"/>
      </w:pPr>
      <w:r>
        <w:t xml:space="preserve">A request will be deemed to be unfounded or excessive if it is </w:t>
      </w:r>
      <w:r w:rsidR="005F234D">
        <w:t>repetitive or</w:t>
      </w:r>
      <w:r>
        <w:t xml:space="preserve"> asks for further copies of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information.</w:t>
      </w:r>
    </w:p>
    <w:p w14:paraId="53B5AF50" w14:textId="3F0E86F4" w:rsidR="00CF3BC2" w:rsidRDefault="00B43088">
      <w:pPr>
        <w:pStyle w:val="BodyText"/>
        <w:spacing w:line="237" w:lineRule="auto"/>
        <w:ind w:left="100" w:right="1274"/>
      </w:pPr>
      <w:r>
        <w:t xml:space="preserve">When we refuse a request, we will tell the individual </w:t>
      </w:r>
      <w:r w:rsidR="005F234D">
        <w:t>why and</w:t>
      </w:r>
      <w:r>
        <w:t xml:space="preserve"> tell them they have the right to</w:t>
      </w:r>
      <w:r>
        <w:rPr>
          <w:spacing w:val="-47"/>
        </w:rPr>
        <w:t xml:space="preserve"> </w:t>
      </w:r>
      <w:r>
        <w:t>complain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ICO.</w:t>
      </w:r>
    </w:p>
    <w:p w14:paraId="7C136C98" w14:textId="77777777" w:rsidR="00CF3BC2" w:rsidRDefault="00CF3BC2">
      <w:pPr>
        <w:pStyle w:val="BodyText"/>
        <w:spacing w:before="3"/>
        <w:ind w:left="0"/>
      </w:pPr>
    </w:p>
    <w:p w14:paraId="103A0FF0" w14:textId="77777777" w:rsidR="00CF3BC2" w:rsidRDefault="00B43088">
      <w:pPr>
        <w:pStyle w:val="Heading1"/>
        <w:numPr>
          <w:ilvl w:val="1"/>
          <w:numId w:val="11"/>
        </w:numPr>
        <w:tabs>
          <w:tab w:val="left" w:pos="431"/>
        </w:tabs>
        <w:spacing w:line="267" w:lineRule="exact"/>
        <w:ind w:hanging="331"/>
      </w:pPr>
      <w:r>
        <w:t>Other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</w:p>
    <w:p w14:paraId="1E822276" w14:textId="77777777" w:rsidR="00CF3BC2" w:rsidRDefault="00B43088">
      <w:pPr>
        <w:pStyle w:val="BodyText"/>
        <w:ind w:left="100" w:right="887"/>
      </w:pPr>
      <w:r>
        <w:t>In addition to the right to make a subject access request (see above), and to receive information</w:t>
      </w:r>
      <w:r>
        <w:rPr>
          <w:spacing w:val="1"/>
        </w:rPr>
        <w:t xml:space="preserve"> </w:t>
      </w:r>
      <w:r>
        <w:t>when we are collecting their data about how we use and process it (see section 7), individuals also</w:t>
      </w:r>
      <w:r>
        <w:rPr>
          <w:spacing w:val="-48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 to:</w:t>
      </w:r>
    </w:p>
    <w:p w14:paraId="0170CC28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1"/>
        <w:ind w:hanging="361"/>
      </w:pPr>
      <w:r>
        <w:t>Withdraw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</w:p>
    <w:p w14:paraId="5F54D25A" w14:textId="77777777" w:rsidR="00CF3BC2" w:rsidRDefault="00CF3BC2">
      <w:pPr>
        <w:sectPr w:rsidR="00CF3BC2">
          <w:pgSz w:w="11910" w:h="16840"/>
          <w:pgMar w:top="1500" w:right="780" w:bottom="960" w:left="1340" w:header="0" w:footer="773" w:gutter="0"/>
          <w:cols w:space="720"/>
        </w:sectPr>
      </w:pPr>
    </w:p>
    <w:p w14:paraId="5416ACE6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74"/>
        <w:ind w:right="1533"/>
      </w:pPr>
      <w:r>
        <w:lastRenderedPageBreak/>
        <w:t>Ask us to rectify, erase or restrict processing of their personal data, or object to the</w:t>
      </w:r>
      <w:r>
        <w:rPr>
          <w:spacing w:val="-47"/>
        </w:rPr>
        <w:t xml:space="preserve"> </w:t>
      </w:r>
      <w:r>
        <w:t>processing of</w:t>
      </w:r>
      <w:r>
        <w:rPr>
          <w:spacing w:val="-3"/>
        </w:rPr>
        <w:t xml:space="preserve"> </w:t>
      </w:r>
      <w:r>
        <w:t>it (in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circumstances)</w:t>
      </w:r>
    </w:p>
    <w:p w14:paraId="04F3CF92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1"/>
        <w:ind w:hanging="361"/>
      </w:pPr>
      <w:r>
        <w:t>Prevent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marketing</w:t>
      </w:r>
    </w:p>
    <w:p w14:paraId="186EC99E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Challenge</w:t>
      </w:r>
      <w:r>
        <w:rPr>
          <w:spacing w:val="-3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justified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</w:t>
      </w:r>
    </w:p>
    <w:p w14:paraId="6D396100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right="799"/>
      </w:pPr>
      <w:r>
        <w:t>Request a copy of agreements under which their personal data is transferred outside of the</w:t>
      </w:r>
      <w:r>
        <w:rPr>
          <w:spacing w:val="-48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Area</w:t>
      </w:r>
    </w:p>
    <w:p w14:paraId="4D4B3C74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6"/>
        <w:ind w:right="779"/>
      </w:pPr>
      <w:r>
        <w:t>Object to decisions based solely on automated decision making or profiling (decisions taken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involvement, that might negatively affect</w:t>
      </w:r>
      <w:r>
        <w:rPr>
          <w:spacing w:val="-4"/>
        </w:rPr>
        <w:t xml:space="preserve"> </w:t>
      </w:r>
      <w:r>
        <w:t>them)</w:t>
      </w:r>
    </w:p>
    <w:p w14:paraId="5A5B06EE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22"/>
        <w:ind w:hanging="361"/>
      </w:pPr>
      <w:r>
        <w:t>Prevent processing 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distress</w:t>
      </w:r>
    </w:p>
    <w:p w14:paraId="7125BBAA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circumstances</w:t>
      </w:r>
    </w:p>
    <w:p w14:paraId="4F9D557A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ind w:hanging="361"/>
      </w:pP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ICO</w:t>
      </w:r>
    </w:p>
    <w:p w14:paraId="61E518BD" w14:textId="77777777" w:rsidR="00CF3BC2" w:rsidRDefault="00B43088">
      <w:pPr>
        <w:pStyle w:val="ListParagraph"/>
        <w:numPr>
          <w:ilvl w:val="2"/>
          <w:numId w:val="11"/>
        </w:numPr>
        <w:tabs>
          <w:tab w:val="left" w:pos="820"/>
          <w:tab w:val="left" w:pos="821"/>
        </w:tabs>
        <w:spacing w:before="119"/>
        <w:ind w:right="745"/>
      </w:pP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transferred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structured,</w:t>
      </w:r>
      <w:r>
        <w:rPr>
          <w:spacing w:val="-2"/>
        </w:rPr>
        <w:t xml:space="preserve"> </w:t>
      </w:r>
      <w:r>
        <w:t>commonly</w:t>
      </w:r>
      <w:r>
        <w:rPr>
          <w:spacing w:val="-2"/>
        </w:rPr>
        <w:t xml:space="preserve"> </w:t>
      </w:r>
      <w:r>
        <w:t>used</w:t>
      </w:r>
      <w:r>
        <w:rPr>
          <w:spacing w:val="-4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machine-readable format</w:t>
      </w:r>
      <w:r>
        <w:rPr>
          <w:spacing w:val="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circumstances)</w:t>
      </w:r>
    </w:p>
    <w:p w14:paraId="2CF2E852" w14:textId="77777777" w:rsidR="00CF3BC2" w:rsidRDefault="00B43088">
      <w:pPr>
        <w:pStyle w:val="BodyText"/>
        <w:spacing w:before="124"/>
        <w:ind w:left="100" w:right="1112"/>
      </w:pPr>
      <w:r>
        <w:t>Individuals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DPO.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request,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immediately forward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DPO.</w:t>
      </w:r>
    </w:p>
    <w:p w14:paraId="7DC76D93" w14:textId="77777777" w:rsidR="00CF3BC2" w:rsidRDefault="00CF3BC2">
      <w:pPr>
        <w:pStyle w:val="BodyText"/>
        <w:ind w:left="0"/>
      </w:pPr>
    </w:p>
    <w:p w14:paraId="66C38DCC" w14:textId="77777777" w:rsidR="00CF3BC2" w:rsidRDefault="00CF3BC2">
      <w:pPr>
        <w:pStyle w:val="BodyText"/>
        <w:spacing w:before="7"/>
        <w:ind w:left="0"/>
        <w:rPr>
          <w:sz w:val="19"/>
        </w:rPr>
      </w:pPr>
    </w:p>
    <w:p w14:paraId="7723AC70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ind w:left="430" w:hanging="331"/>
      </w:pPr>
      <w:bookmarkStart w:id="9" w:name="10._Parental_requests_to_see_the_educati"/>
      <w:bookmarkEnd w:id="9"/>
      <w:r>
        <w:t>Parental</w:t>
      </w:r>
      <w:r>
        <w:rPr>
          <w:spacing w:val="-4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record</w:t>
      </w:r>
    </w:p>
    <w:p w14:paraId="2E9B4305" w14:textId="77777777" w:rsidR="00CF3BC2" w:rsidRDefault="00CF3BC2">
      <w:pPr>
        <w:pStyle w:val="BodyText"/>
        <w:spacing w:before="10"/>
        <w:ind w:left="0"/>
        <w:rPr>
          <w:b/>
          <w:sz w:val="19"/>
        </w:rPr>
      </w:pPr>
    </w:p>
    <w:p w14:paraId="1566D3E3" w14:textId="77777777" w:rsidR="00CF3BC2" w:rsidRDefault="00B43088">
      <w:pPr>
        <w:pStyle w:val="BodyText"/>
        <w:ind w:left="100" w:right="758"/>
      </w:pPr>
      <w:r>
        <w:t>Parents, or those with parental responsibility, have a legal right to free access to their child’s</w:t>
      </w:r>
      <w:r>
        <w:rPr>
          <w:spacing w:val="1"/>
        </w:rPr>
        <w:t xml:space="preserve"> </w:t>
      </w:r>
      <w:r>
        <w:t>educational record (which includes most information about a pupil) within 15 school days of receipt</w:t>
      </w:r>
      <w:r>
        <w:rPr>
          <w:spacing w:val="-4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 request.</w:t>
      </w:r>
    </w:p>
    <w:p w14:paraId="24DB605E" w14:textId="77777777" w:rsidR="00CF3BC2" w:rsidRDefault="00CF3BC2">
      <w:pPr>
        <w:pStyle w:val="BodyText"/>
        <w:ind w:left="0"/>
      </w:pPr>
    </w:p>
    <w:p w14:paraId="0F0CB2C5" w14:textId="77777777" w:rsidR="00CF3BC2" w:rsidRDefault="00CF3BC2">
      <w:pPr>
        <w:pStyle w:val="BodyText"/>
        <w:spacing w:before="9"/>
        <w:ind w:left="0"/>
        <w:rPr>
          <w:sz w:val="19"/>
        </w:rPr>
      </w:pPr>
    </w:p>
    <w:p w14:paraId="7532E104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ind w:left="430" w:hanging="331"/>
      </w:pPr>
      <w:bookmarkStart w:id="10" w:name="11._CCTV"/>
      <w:bookmarkEnd w:id="10"/>
      <w:r>
        <w:t>CCTV</w:t>
      </w:r>
    </w:p>
    <w:p w14:paraId="3BEF5229" w14:textId="77777777" w:rsidR="00CF3BC2" w:rsidRDefault="00CF3BC2">
      <w:pPr>
        <w:pStyle w:val="BodyText"/>
        <w:spacing w:before="5"/>
        <w:ind w:left="0"/>
        <w:rPr>
          <w:b/>
          <w:sz w:val="19"/>
        </w:rPr>
      </w:pPr>
    </w:p>
    <w:p w14:paraId="672FC489" w14:textId="77777777" w:rsidR="00CF3BC2" w:rsidRDefault="00B43088">
      <w:pPr>
        <w:pStyle w:val="BodyText"/>
        <w:ind w:left="100"/>
      </w:pP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CCTV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safe.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adhere</w:t>
      </w:r>
      <w:r>
        <w:rPr>
          <w:spacing w:val="-1"/>
        </w:rPr>
        <w:t xml:space="preserve"> </w:t>
      </w:r>
      <w:r>
        <w:t>to</w:t>
      </w:r>
    </w:p>
    <w:p w14:paraId="2E93AD36" w14:textId="77777777" w:rsidR="00CF3BC2" w:rsidRDefault="00B43088">
      <w:pPr>
        <w:pStyle w:val="BodyText"/>
        <w:spacing w:before="1"/>
        <w:ind w:left="100"/>
      </w:pPr>
      <w:r>
        <w:t>the</w:t>
      </w:r>
      <w:r>
        <w:rPr>
          <w:spacing w:val="-3"/>
        </w:rPr>
        <w:t xml:space="preserve"> </w:t>
      </w:r>
      <w:r>
        <w:t>ICO’s</w:t>
      </w:r>
      <w:r>
        <w:rPr>
          <w:spacing w:val="-1"/>
        </w:rPr>
        <w:t xml:space="preserve"> </w:t>
      </w:r>
      <w:hyperlink r:id="rId20">
        <w:r w:rsidR="00CF3BC2">
          <w:rPr>
            <w:color w:val="0092CF"/>
            <w:u w:val="single" w:color="0092CF"/>
          </w:rPr>
          <w:t>code</w:t>
        </w:r>
        <w:r w:rsidR="00CF3BC2">
          <w:rPr>
            <w:color w:val="0092CF"/>
            <w:spacing w:val="-2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of</w:t>
        </w:r>
        <w:r w:rsidR="00CF3BC2">
          <w:rPr>
            <w:color w:val="0092CF"/>
            <w:spacing w:val="-4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practice</w:t>
        </w:r>
        <w:r w:rsidR="00CF3BC2">
          <w:rPr>
            <w:color w:val="0092CF"/>
            <w:spacing w:val="1"/>
          </w:rPr>
          <w:t xml:space="preserve"> </w:t>
        </w:r>
      </w:hyperlink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CCTV.</w:t>
      </w:r>
    </w:p>
    <w:p w14:paraId="7268CA9A" w14:textId="77777777" w:rsidR="00CF3BC2" w:rsidRDefault="00B43088">
      <w:pPr>
        <w:pStyle w:val="BodyText"/>
        <w:spacing w:before="2"/>
        <w:ind w:left="100" w:right="891"/>
      </w:pPr>
      <w:r>
        <w:t>We do not need to ask individuals’ permission to use CCTV, but we make it clear where individuals</w:t>
      </w:r>
      <w:r>
        <w:rPr>
          <w:spacing w:val="-47"/>
        </w:rPr>
        <w:t xml:space="preserve"> </w:t>
      </w:r>
      <w:r>
        <w:t>are being recorded. Security cameras are clearly visible and accompanied by prominent signs</w:t>
      </w:r>
      <w:r>
        <w:rPr>
          <w:spacing w:val="1"/>
        </w:rPr>
        <w:t xml:space="preserve"> </w:t>
      </w:r>
      <w:r>
        <w:t>explaining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CCTV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use.</w:t>
      </w:r>
    </w:p>
    <w:p w14:paraId="39317BEB" w14:textId="77777777" w:rsidR="00CF3BC2" w:rsidRDefault="00B43088">
      <w:pPr>
        <w:pStyle w:val="BodyText"/>
        <w:spacing w:line="268" w:lineRule="exact"/>
        <w:ind w:left="100"/>
      </w:pPr>
      <w:r>
        <w:t>Any</w:t>
      </w:r>
      <w:r>
        <w:rPr>
          <w:spacing w:val="-3"/>
        </w:rPr>
        <w:t xml:space="preserve"> </w:t>
      </w:r>
      <w:r>
        <w:t>enquiries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CCTV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Howard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Manager.</w:t>
      </w:r>
    </w:p>
    <w:p w14:paraId="3A6BB785" w14:textId="77777777" w:rsidR="00CF3BC2" w:rsidRDefault="00CF3BC2">
      <w:pPr>
        <w:pStyle w:val="BodyText"/>
        <w:ind w:left="0"/>
      </w:pPr>
    </w:p>
    <w:p w14:paraId="516C384A" w14:textId="77777777" w:rsidR="00CF3BC2" w:rsidRDefault="00CF3BC2">
      <w:pPr>
        <w:pStyle w:val="BodyText"/>
        <w:spacing w:before="6"/>
        <w:ind w:left="0"/>
        <w:rPr>
          <w:sz w:val="19"/>
        </w:rPr>
      </w:pPr>
    </w:p>
    <w:p w14:paraId="3FB859F5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ind w:left="430" w:hanging="331"/>
      </w:pPr>
      <w:bookmarkStart w:id="11" w:name="12._Photographs_and_videos"/>
      <w:bookmarkEnd w:id="11"/>
      <w:r>
        <w:t>Photographs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videos</w:t>
      </w:r>
    </w:p>
    <w:p w14:paraId="1E5FD523" w14:textId="77777777" w:rsidR="00CF3BC2" w:rsidRDefault="00CF3BC2">
      <w:pPr>
        <w:pStyle w:val="BodyText"/>
        <w:spacing w:before="9"/>
        <w:ind w:left="0"/>
        <w:rPr>
          <w:b/>
          <w:sz w:val="19"/>
        </w:rPr>
      </w:pPr>
    </w:p>
    <w:p w14:paraId="5D805DFB" w14:textId="77777777" w:rsidR="00CF3BC2" w:rsidRDefault="00B43088">
      <w:pPr>
        <w:pStyle w:val="BodyText"/>
        <w:ind w:left="100" w:right="837"/>
      </w:pP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within</w:t>
      </w:r>
      <w:r>
        <w:rPr>
          <w:spacing w:val="-4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school.</w:t>
      </w:r>
    </w:p>
    <w:p w14:paraId="20A23DDA" w14:textId="77777777" w:rsidR="00CF3BC2" w:rsidRDefault="00B43088">
      <w:pPr>
        <w:pStyle w:val="BodyText"/>
        <w:ind w:left="100" w:right="716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parents/carers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child for communication, marketing and promotional materials. We will clearly explain how the</w:t>
      </w:r>
      <w:r>
        <w:rPr>
          <w:spacing w:val="1"/>
        </w:rPr>
        <w:t xml:space="preserve"> </w:t>
      </w:r>
      <w:r>
        <w:t>photograph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video will</w:t>
      </w:r>
      <w:r>
        <w:rPr>
          <w:spacing w:val="-1"/>
        </w:rPr>
        <w:t xml:space="preserve"> </w:t>
      </w:r>
      <w:r>
        <w:t>be used to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parent/carer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pupil.</w:t>
      </w:r>
    </w:p>
    <w:p w14:paraId="0B2B9B9B" w14:textId="77777777" w:rsidR="00CF3BC2" w:rsidRDefault="00B43088">
      <w:pPr>
        <w:pStyle w:val="BodyText"/>
        <w:spacing w:line="268" w:lineRule="exact"/>
        <w:ind w:left="100"/>
      </w:pPr>
      <w:r>
        <w:t>Uses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include:</w:t>
      </w:r>
    </w:p>
    <w:p w14:paraId="22FD40C2" w14:textId="77777777" w:rsidR="00CF3BC2" w:rsidRDefault="00B4308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8"/>
        <w:ind w:hanging="361"/>
      </w:pPr>
      <w:r>
        <w:t>Within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boards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magazines,</w:t>
      </w:r>
      <w:r>
        <w:rPr>
          <w:spacing w:val="1"/>
        </w:rPr>
        <w:t xml:space="preserve"> </w:t>
      </w:r>
      <w:r>
        <w:t>brochures,</w:t>
      </w:r>
      <w:r>
        <w:rPr>
          <w:spacing w:val="-2"/>
        </w:rPr>
        <w:t xml:space="preserve"> </w:t>
      </w:r>
      <w:r>
        <w:t>newsletters,</w:t>
      </w:r>
      <w:r>
        <w:rPr>
          <w:spacing w:val="-2"/>
        </w:rPr>
        <w:t xml:space="preserve"> </w:t>
      </w:r>
      <w:r>
        <w:t>etc.</w:t>
      </w:r>
    </w:p>
    <w:p w14:paraId="68AA15D6" w14:textId="77777777" w:rsidR="00CF3BC2" w:rsidRDefault="00B4308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26"/>
        <w:ind w:right="1340"/>
      </w:pP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photographer,</w:t>
      </w:r>
      <w:r>
        <w:rPr>
          <w:spacing w:val="-4"/>
        </w:rPr>
        <w:t xml:space="preserve"> </w:t>
      </w:r>
      <w:r>
        <w:t>newspapers,</w:t>
      </w:r>
      <w:r>
        <w:rPr>
          <w:spacing w:val="-46"/>
        </w:rPr>
        <w:t xml:space="preserve"> </w:t>
      </w:r>
      <w:r>
        <w:t>campaigns</w:t>
      </w:r>
    </w:p>
    <w:p w14:paraId="601497E5" w14:textId="77777777" w:rsidR="00CF3BC2" w:rsidRDefault="00B4308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16"/>
        <w:ind w:hanging="361"/>
      </w:pPr>
      <w:r>
        <w:t>Online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pages</w:t>
      </w:r>
    </w:p>
    <w:p w14:paraId="11140E47" w14:textId="77777777" w:rsidR="00CF3BC2" w:rsidRDefault="00CF3BC2">
      <w:pPr>
        <w:sectPr w:rsidR="00CF3BC2">
          <w:pgSz w:w="11910" w:h="16840"/>
          <w:pgMar w:top="1460" w:right="780" w:bottom="960" w:left="1340" w:header="0" w:footer="773" w:gutter="0"/>
          <w:cols w:space="720"/>
        </w:sectPr>
      </w:pPr>
    </w:p>
    <w:p w14:paraId="4974645A" w14:textId="77777777" w:rsidR="00CF3BC2" w:rsidRDefault="00B43088">
      <w:pPr>
        <w:pStyle w:val="BodyText"/>
        <w:spacing w:before="31"/>
        <w:ind w:left="100" w:right="1363"/>
      </w:pPr>
      <w:r>
        <w:lastRenderedPageBreak/>
        <w:t>Consent can be refused or withdrawn at any time. If consent is withdrawn, we will delete the</w:t>
      </w:r>
      <w:r>
        <w:rPr>
          <w:spacing w:val="-47"/>
        </w:rPr>
        <w:t xml:space="preserve"> </w:t>
      </w:r>
      <w:r>
        <w:t>photograph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video and not distribute it further.</w:t>
      </w:r>
    </w:p>
    <w:p w14:paraId="113AB122" w14:textId="77777777" w:rsidR="00CF3BC2" w:rsidRDefault="00B43088">
      <w:pPr>
        <w:pStyle w:val="BodyText"/>
        <w:spacing w:before="3"/>
        <w:ind w:left="100" w:right="1425"/>
      </w:pPr>
      <w:r>
        <w:t>When using photographs and videos in this way we will not accompany them with any other</w:t>
      </w:r>
      <w:r>
        <w:rPr>
          <w:spacing w:val="-47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child,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identified.</w:t>
      </w:r>
    </w:p>
    <w:p w14:paraId="13AA1010" w14:textId="77777777" w:rsidR="00CF3BC2" w:rsidRDefault="00B43088">
      <w:pPr>
        <w:pStyle w:val="BodyText"/>
        <w:ind w:left="100" w:right="860"/>
      </w:pPr>
      <w:r>
        <w:t>See our Child Protection Policy and our Use of Social Media Policy for more information on our use</w:t>
      </w:r>
      <w:r>
        <w:rPr>
          <w:spacing w:val="-4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videos.</w:t>
      </w:r>
    </w:p>
    <w:p w14:paraId="7E36FDD1" w14:textId="77777777" w:rsidR="00CF3BC2" w:rsidRDefault="00CF3BC2">
      <w:pPr>
        <w:pStyle w:val="BodyText"/>
        <w:ind w:left="0"/>
      </w:pPr>
    </w:p>
    <w:p w14:paraId="1EB42A1F" w14:textId="77777777" w:rsidR="00CF3BC2" w:rsidRDefault="00CF3BC2">
      <w:pPr>
        <w:pStyle w:val="BodyText"/>
        <w:spacing w:before="10"/>
        <w:ind w:left="0"/>
        <w:rPr>
          <w:sz w:val="19"/>
        </w:rPr>
      </w:pPr>
    </w:p>
    <w:p w14:paraId="00C0B005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ind w:left="430" w:hanging="331"/>
      </w:pPr>
      <w:bookmarkStart w:id="12" w:name="13._Data_protection_by_design_and_defaul"/>
      <w:bookmarkEnd w:id="12"/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default</w:t>
      </w:r>
    </w:p>
    <w:p w14:paraId="7B2D719A" w14:textId="77777777" w:rsidR="00CF3BC2" w:rsidRDefault="00CF3BC2">
      <w:pPr>
        <w:pStyle w:val="BodyText"/>
        <w:spacing w:before="5"/>
        <w:ind w:left="0"/>
        <w:rPr>
          <w:b/>
          <w:sz w:val="19"/>
        </w:rPr>
      </w:pPr>
    </w:p>
    <w:p w14:paraId="196C0D38" w14:textId="77777777" w:rsidR="00CF3BC2" w:rsidRDefault="00B43088">
      <w:pPr>
        <w:pStyle w:val="BodyText"/>
        <w:spacing w:before="1"/>
        <w:ind w:left="100" w:right="837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measures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that 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processing activities, including:</w:t>
      </w:r>
    </w:p>
    <w:p w14:paraId="6143EE7D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1"/>
        <w:ind w:right="728"/>
      </w:pPr>
      <w:r>
        <w:t>Appointing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suitably</w:t>
      </w:r>
      <w:r>
        <w:rPr>
          <w:spacing w:val="-3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DPO,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47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knowledge</w:t>
      </w:r>
    </w:p>
    <w:p w14:paraId="062126C0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1"/>
        <w:ind w:right="718"/>
      </w:pPr>
      <w:r>
        <w:t>Only processing personal data that is necessary for each specific purpose of processing, and</w:t>
      </w:r>
      <w:r>
        <w:rPr>
          <w:spacing w:val="1"/>
        </w:rPr>
        <w:t xml:space="preserve"> </w:t>
      </w:r>
      <w:r>
        <w:t>always in line with the data protection principles set out in relevant data protection law (see</w:t>
      </w:r>
      <w:r>
        <w:rPr>
          <w:spacing w:val="-47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6)</w:t>
      </w:r>
    </w:p>
    <w:p w14:paraId="40D85876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18"/>
        <w:ind w:right="1174"/>
      </w:pPr>
      <w:r>
        <w:t>Completing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presents a high risk to rights and freedoms of individuals, and when introducing new</w:t>
      </w:r>
      <w:r>
        <w:rPr>
          <w:spacing w:val="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DPO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advise 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process)</w:t>
      </w:r>
    </w:p>
    <w:p w14:paraId="46C66FFF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3"/>
        <w:ind w:right="693"/>
      </w:pPr>
      <w:r>
        <w:t>Integrating data protection into internal documents including this policy, any related policies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privacy notices</w:t>
      </w:r>
    </w:p>
    <w:p w14:paraId="45C36E44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16"/>
        <w:ind w:right="889"/>
      </w:pPr>
      <w:r>
        <w:t>Regularly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 on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policies</w:t>
      </w:r>
      <w:r>
        <w:rPr>
          <w:spacing w:val="-4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 other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matters;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 also</w:t>
      </w:r>
      <w:r>
        <w:rPr>
          <w:spacing w:val="-2"/>
        </w:rPr>
        <w:t xml:space="preserve"> </w:t>
      </w:r>
      <w:r>
        <w:t>keep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attendance</w:t>
      </w:r>
    </w:p>
    <w:p w14:paraId="7569FE5E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1"/>
        <w:ind w:right="759"/>
      </w:pPr>
      <w:r>
        <w:t>Regularly</w:t>
      </w:r>
      <w:r>
        <w:rPr>
          <w:spacing w:val="-3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6"/>
        </w:rPr>
        <w:t xml:space="preserve"> </w:t>
      </w:r>
      <w:r>
        <w:t>compliant</w:t>
      </w:r>
    </w:p>
    <w:p w14:paraId="7E5049EA" w14:textId="77777777" w:rsidR="00CF3BC2" w:rsidRDefault="00B4308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2"/>
        <w:ind w:hanging="361"/>
      </w:pPr>
      <w:r>
        <w:t>Maintaining</w:t>
      </w:r>
      <w:r>
        <w:rPr>
          <w:spacing w:val="-2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including:</w:t>
      </w:r>
    </w:p>
    <w:p w14:paraId="69309A41" w14:textId="77777777" w:rsidR="00CF3BC2" w:rsidRDefault="00B43088">
      <w:pPr>
        <w:pStyle w:val="ListParagraph"/>
        <w:numPr>
          <w:ilvl w:val="1"/>
          <w:numId w:val="4"/>
        </w:numPr>
        <w:tabs>
          <w:tab w:val="left" w:pos="1541"/>
        </w:tabs>
        <w:spacing w:before="126" w:line="235" w:lineRule="auto"/>
        <w:ind w:right="774"/>
      </w:pPr>
      <w:r>
        <w:t>For the benefit of data subjects, making available the name and contact details of</w:t>
      </w:r>
      <w:r>
        <w:rPr>
          <w:spacing w:val="1"/>
        </w:rPr>
        <w:t xml:space="preserve"> </w:t>
      </w:r>
      <w:r>
        <w:t>our school and DPO and all information we are required to share about how we use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personal data</w:t>
      </w:r>
      <w:r>
        <w:rPr>
          <w:spacing w:val="-2"/>
        </w:rPr>
        <w:t xml:space="preserve"> </w:t>
      </w:r>
      <w:r>
        <w:t>(via our</w:t>
      </w:r>
      <w:r>
        <w:rPr>
          <w:spacing w:val="-3"/>
        </w:rPr>
        <w:t xml:space="preserve"> </w:t>
      </w:r>
      <w:r>
        <w:t>privacy notices)</w:t>
      </w:r>
    </w:p>
    <w:p w14:paraId="089AA062" w14:textId="77777777" w:rsidR="00CF3BC2" w:rsidRDefault="00B43088">
      <w:pPr>
        <w:pStyle w:val="ListParagraph"/>
        <w:numPr>
          <w:ilvl w:val="1"/>
          <w:numId w:val="4"/>
        </w:numPr>
        <w:tabs>
          <w:tab w:val="left" w:pos="1541"/>
        </w:tabs>
        <w:spacing w:before="126" w:line="237" w:lineRule="auto"/>
        <w:ind w:right="670"/>
      </w:pP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hold,</w:t>
      </w:r>
      <w:r>
        <w:rPr>
          <w:spacing w:val="3"/>
        </w:rPr>
        <w:t xml:space="preserve"> </w:t>
      </w:r>
      <w:r>
        <w:t>maintaining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internal</w:t>
      </w:r>
      <w:r>
        <w:rPr>
          <w:spacing w:val="2"/>
        </w:rPr>
        <w:t xml:space="preserve"> </w:t>
      </w:r>
      <w:r>
        <w:t>record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type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data, data subject, how and why we are using the data, any third-party recipients,</w:t>
      </w:r>
      <w:r>
        <w:rPr>
          <w:spacing w:val="1"/>
        </w:rPr>
        <w:t xml:space="preserve"> </w:t>
      </w:r>
      <w:r>
        <w:t>how and why we are storing the data, retention periods and how we are keeping the</w:t>
      </w:r>
      <w:r>
        <w:rPr>
          <w:spacing w:val="-4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secure</w:t>
      </w:r>
    </w:p>
    <w:p w14:paraId="2F07913D" w14:textId="77777777" w:rsidR="00CF3BC2" w:rsidRDefault="00CF3BC2">
      <w:pPr>
        <w:pStyle w:val="BodyText"/>
        <w:ind w:left="0"/>
      </w:pPr>
    </w:p>
    <w:p w14:paraId="505BAF7F" w14:textId="77777777" w:rsidR="00CF3BC2" w:rsidRDefault="00CF3BC2">
      <w:pPr>
        <w:pStyle w:val="BodyText"/>
        <w:spacing w:before="10"/>
        <w:ind w:left="0"/>
        <w:rPr>
          <w:sz w:val="29"/>
        </w:rPr>
      </w:pPr>
    </w:p>
    <w:p w14:paraId="686868E9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ind w:left="430" w:hanging="331"/>
      </w:pPr>
      <w:bookmarkStart w:id="13" w:name="14._Data_security_and_storage_of_records"/>
      <w:bookmarkEnd w:id="13"/>
      <w:r>
        <w:t>Data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records</w:t>
      </w:r>
    </w:p>
    <w:p w14:paraId="088DA151" w14:textId="77777777" w:rsidR="00CF3BC2" w:rsidRDefault="00CF3BC2">
      <w:pPr>
        <w:pStyle w:val="BodyText"/>
        <w:spacing w:before="5"/>
        <w:ind w:left="0"/>
        <w:rPr>
          <w:b/>
          <w:sz w:val="19"/>
        </w:rPr>
      </w:pPr>
    </w:p>
    <w:p w14:paraId="3C725EC4" w14:textId="77777777" w:rsidR="00CF3BC2" w:rsidRDefault="00B43088">
      <w:pPr>
        <w:pStyle w:val="BodyText"/>
        <w:ind w:left="100" w:right="1101"/>
      </w:pPr>
      <w:r>
        <w:t xml:space="preserve">We will protect personal data and keep it safe from </w:t>
      </w:r>
      <w:proofErr w:type="spellStart"/>
      <w:r>
        <w:t>unauthorised</w:t>
      </w:r>
      <w:proofErr w:type="spellEnd"/>
      <w:r>
        <w:t xml:space="preserve"> or unlawful access, alteration,</w:t>
      </w:r>
      <w:r>
        <w:rPr>
          <w:spacing w:val="-47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disclosure,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accidental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unlawful</w:t>
      </w:r>
      <w:r>
        <w:rPr>
          <w:spacing w:val="-3"/>
        </w:rPr>
        <w:t xml:space="preserve"> </w:t>
      </w:r>
      <w:r>
        <w:t>loss,</w:t>
      </w:r>
      <w:r>
        <w:rPr>
          <w:spacing w:val="-1"/>
        </w:rPr>
        <w:t xml:space="preserve"> </w:t>
      </w:r>
      <w:r>
        <w:t>destruction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damage.</w:t>
      </w:r>
    </w:p>
    <w:p w14:paraId="0AAA63D7" w14:textId="77777777" w:rsidR="00CF3BC2" w:rsidRDefault="00B43088">
      <w:pPr>
        <w:pStyle w:val="BodyText"/>
        <w:spacing w:line="266" w:lineRule="exact"/>
        <w:ind w:left="100"/>
      </w:pPr>
      <w:r>
        <w:t>In</w:t>
      </w:r>
      <w:r>
        <w:rPr>
          <w:spacing w:val="-5"/>
        </w:rPr>
        <w:t xml:space="preserve"> </w:t>
      </w:r>
      <w:r>
        <w:t>particular:</w:t>
      </w:r>
    </w:p>
    <w:p w14:paraId="45C4F264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44" w:lineRule="auto"/>
        <w:ind w:right="945"/>
      </w:pPr>
      <w:r>
        <w:t>Paper-based records and portable electronic devices, such as laptops and hard drives that</w:t>
      </w:r>
      <w:r>
        <w:rPr>
          <w:spacing w:val="-47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personal data</w:t>
      </w:r>
      <w:r>
        <w:rPr>
          <w:spacing w:val="-2"/>
        </w:rPr>
        <w:t xml:space="preserve"> </w:t>
      </w:r>
      <w:r>
        <w:t>are kept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lock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not in</w:t>
      </w:r>
      <w:r>
        <w:rPr>
          <w:spacing w:val="-1"/>
        </w:rPr>
        <w:t xml:space="preserve"> </w:t>
      </w:r>
      <w:r>
        <w:t>use</w:t>
      </w:r>
    </w:p>
    <w:p w14:paraId="2F93C484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11"/>
        <w:ind w:right="725"/>
      </w:pPr>
      <w:r>
        <w:t>Papers</w:t>
      </w:r>
      <w:r>
        <w:rPr>
          <w:spacing w:val="-5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desks,</w:t>
      </w:r>
      <w:r>
        <w:rPr>
          <w:spacing w:val="-47"/>
        </w:rPr>
        <w:t xml:space="preserve"> </w:t>
      </w:r>
      <w:r>
        <w:t>on staffroom tables, pinned to notice/display boards, or left anywhere else where there is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access</w:t>
      </w:r>
    </w:p>
    <w:p w14:paraId="52E6BBCB" w14:textId="77777777" w:rsidR="00CF3BC2" w:rsidRDefault="00CF3BC2">
      <w:pPr>
        <w:sectPr w:rsidR="00CF3BC2">
          <w:pgSz w:w="11910" w:h="16840"/>
          <w:pgMar w:top="1500" w:right="780" w:bottom="960" w:left="1340" w:header="0" w:footer="773" w:gutter="0"/>
          <w:cols w:space="720"/>
        </w:sectPr>
      </w:pPr>
    </w:p>
    <w:p w14:paraId="78BF2B4A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4"/>
        <w:ind w:right="727"/>
      </w:pPr>
      <w:r>
        <w:lastRenderedPageBreak/>
        <w:t>Where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must sign</w:t>
      </w:r>
      <w:r>
        <w:rPr>
          <w:spacing w:val="-3"/>
        </w:rPr>
        <w:t xml:space="preserve"> </w:t>
      </w:r>
      <w:r>
        <w:t>it 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office</w:t>
      </w:r>
    </w:p>
    <w:p w14:paraId="58ECC033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21"/>
        <w:ind w:right="1080"/>
      </w:pPr>
      <w:r>
        <w:t>Passwords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characters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access school computers, laptops and other electronic devices. Staff and pupils are</w:t>
      </w:r>
      <w:r>
        <w:rPr>
          <w:spacing w:val="1"/>
        </w:rPr>
        <w:t xml:space="preserve"> </w:t>
      </w:r>
      <w:r>
        <w:t>reminded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 their</w:t>
      </w:r>
      <w:r>
        <w:rPr>
          <w:spacing w:val="-3"/>
        </w:rPr>
        <w:t xml:space="preserve"> </w:t>
      </w:r>
      <w:r>
        <w:t>passwords</w:t>
      </w:r>
      <w:r>
        <w:rPr>
          <w:spacing w:val="-2"/>
        </w:rPr>
        <w:t xml:space="preserve"> </w:t>
      </w:r>
      <w:r>
        <w:t>at regular</w:t>
      </w:r>
      <w:r>
        <w:rPr>
          <w:spacing w:val="-4"/>
        </w:rPr>
        <w:t xml:space="preserve"> </w:t>
      </w:r>
      <w:r>
        <w:t>intervals</w:t>
      </w:r>
    </w:p>
    <w:p w14:paraId="0D964A5C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18"/>
        <w:ind w:right="1012"/>
      </w:pPr>
      <w:r>
        <w:t>Encryption software is used to protect all portable devices and removable media, such as</w:t>
      </w:r>
      <w:r>
        <w:rPr>
          <w:spacing w:val="-47"/>
        </w:rPr>
        <w:t xml:space="preserve"> </w:t>
      </w:r>
      <w:r>
        <w:t>laptops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USB devices</w:t>
      </w:r>
    </w:p>
    <w:p w14:paraId="59AF5920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22" w:line="242" w:lineRule="auto"/>
        <w:ind w:right="997"/>
      </w:pPr>
      <w:r>
        <w:t>Staff, pupils or governors who store personal information on their personal devices are</w:t>
      </w:r>
      <w:r>
        <w:rPr>
          <w:spacing w:val="1"/>
        </w:rPr>
        <w:t xml:space="preserve"> </w:t>
      </w:r>
      <w:r>
        <w:t>expected to follow the same security procedures as for school-owned equipment see our</w:t>
      </w:r>
      <w:r>
        <w:rPr>
          <w:spacing w:val="-47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Use Policy</w:t>
      </w:r>
    </w:p>
    <w:p w14:paraId="36FB192F" w14:textId="77777777" w:rsidR="00CF3BC2" w:rsidRDefault="00B43088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10"/>
        <w:ind w:right="847"/>
      </w:pPr>
      <w:r>
        <w:t>Where we need to share personal data with a third party, we carry out due diligence and</w:t>
      </w:r>
      <w:r>
        <w:rPr>
          <w:spacing w:val="1"/>
        </w:rPr>
        <w:t xml:space="preserve"> </w:t>
      </w:r>
      <w:r>
        <w:t>take reasonable steps to ensure it is stored securely and adequately protected (see section</w:t>
      </w:r>
      <w:r>
        <w:rPr>
          <w:spacing w:val="-47"/>
        </w:rPr>
        <w:t xml:space="preserve"> </w:t>
      </w:r>
      <w:r>
        <w:t>8)</w:t>
      </w:r>
    </w:p>
    <w:p w14:paraId="5A0203E1" w14:textId="77777777" w:rsidR="00CF3BC2" w:rsidRDefault="00CF3BC2">
      <w:pPr>
        <w:pStyle w:val="BodyText"/>
        <w:ind w:left="0"/>
      </w:pPr>
    </w:p>
    <w:p w14:paraId="1A5BA67B" w14:textId="77777777" w:rsidR="00CF3BC2" w:rsidRDefault="00CF3BC2">
      <w:pPr>
        <w:pStyle w:val="BodyText"/>
        <w:spacing w:before="7"/>
        <w:ind w:left="0"/>
        <w:rPr>
          <w:sz w:val="29"/>
        </w:rPr>
      </w:pPr>
    </w:p>
    <w:p w14:paraId="490E8B0F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ind w:left="430" w:hanging="331"/>
      </w:pPr>
      <w:bookmarkStart w:id="14" w:name="15._Disposal_of_records"/>
      <w:bookmarkEnd w:id="14"/>
      <w:r>
        <w:t>Disposal</w:t>
      </w:r>
      <w:r>
        <w:rPr>
          <w:spacing w:val="-5"/>
        </w:rPr>
        <w:t xml:space="preserve"> </w:t>
      </w:r>
      <w:r>
        <w:t>of records</w:t>
      </w:r>
    </w:p>
    <w:p w14:paraId="4DF99823" w14:textId="77777777" w:rsidR="00CF3BC2" w:rsidRDefault="00CF3BC2">
      <w:pPr>
        <w:pStyle w:val="BodyText"/>
        <w:spacing w:before="9"/>
        <w:ind w:left="0"/>
        <w:rPr>
          <w:b/>
          <w:sz w:val="19"/>
        </w:rPr>
      </w:pPr>
    </w:p>
    <w:p w14:paraId="7B4E60CF" w14:textId="77777777" w:rsidR="00CF3BC2" w:rsidRDefault="00B43088">
      <w:pPr>
        <w:pStyle w:val="BodyText"/>
        <w:ind w:left="100" w:right="837"/>
      </w:pP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disposed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securely.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become</w:t>
      </w:r>
      <w:r>
        <w:rPr>
          <w:spacing w:val="-47"/>
        </w:rPr>
        <w:t xml:space="preserve"> </w:t>
      </w:r>
      <w:r>
        <w:t>inaccurate or out of date will also be disposed of securely, where we cannot or do not need to</w:t>
      </w:r>
      <w:r>
        <w:rPr>
          <w:spacing w:val="1"/>
        </w:rPr>
        <w:t xml:space="preserve"> </w:t>
      </w:r>
      <w:r>
        <w:t>rectify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update it.</w:t>
      </w:r>
    </w:p>
    <w:p w14:paraId="08E4ED33" w14:textId="77777777" w:rsidR="00CF3BC2" w:rsidRDefault="00B43088">
      <w:pPr>
        <w:pStyle w:val="BodyText"/>
        <w:spacing w:line="268" w:lineRule="exact"/>
        <w:ind w:left="100"/>
      </w:pP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shred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incinerate</w:t>
      </w:r>
      <w:r>
        <w:rPr>
          <w:spacing w:val="-3"/>
        </w:rPr>
        <w:t xml:space="preserve"> </w:t>
      </w:r>
      <w:r>
        <w:t>paper-based</w:t>
      </w:r>
      <w:r>
        <w:rPr>
          <w:spacing w:val="2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overwrite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delete</w:t>
      </w:r>
      <w:r>
        <w:rPr>
          <w:spacing w:val="-3"/>
        </w:rPr>
        <w:t xml:space="preserve"> </w:t>
      </w:r>
      <w:r>
        <w:t>electronic</w:t>
      </w:r>
    </w:p>
    <w:p w14:paraId="516C64B7" w14:textId="77777777" w:rsidR="00CF3BC2" w:rsidRDefault="00B43088">
      <w:pPr>
        <w:pStyle w:val="BodyText"/>
        <w:spacing w:before="2"/>
        <w:ind w:left="100" w:right="763"/>
      </w:pPr>
      <w:r>
        <w:t>files. We may also use a third party to safely dispose of records on the school’s behalf. If we do so,</w:t>
      </w:r>
      <w:r>
        <w:rPr>
          <w:spacing w:val="1"/>
        </w:rPr>
        <w:t xml:space="preserve"> </w:t>
      </w:r>
      <w:r>
        <w:t>we will require the third party to provide sufficient guarantees that it complies with data protection</w:t>
      </w:r>
      <w:r>
        <w:rPr>
          <w:spacing w:val="-47"/>
        </w:rPr>
        <w:t xml:space="preserve"> </w:t>
      </w:r>
      <w:r>
        <w:t>law.</w:t>
      </w:r>
    </w:p>
    <w:p w14:paraId="46609A3F" w14:textId="77777777" w:rsidR="00CF3BC2" w:rsidRDefault="00CF3BC2">
      <w:pPr>
        <w:pStyle w:val="BodyText"/>
        <w:ind w:left="0"/>
      </w:pPr>
    </w:p>
    <w:p w14:paraId="030A2D98" w14:textId="77777777" w:rsidR="00CF3BC2" w:rsidRDefault="00CF3BC2">
      <w:pPr>
        <w:pStyle w:val="BodyText"/>
        <w:spacing w:before="8"/>
        <w:ind w:left="0"/>
        <w:rPr>
          <w:sz w:val="19"/>
        </w:rPr>
      </w:pPr>
    </w:p>
    <w:p w14:paraId="3883D75E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spacing w:before="1"/>
        <w:ind w:left="430" w:hanging="331"/>
      </w:pPr>
      <w:bookmarkStart w:id="15" w:name="16._Personal_data_breaches"/>
      <w:bookmarkEnd w:id="15"/>
      <w:r>
        <w:t>Personal</w:t>
      </w:r>
      <w:r>
        <w:rPr>
          <w:spacing w:val="-5"/>
        </w:rPr>
        <w:t xml:space="preserve"> </w:t>
      </w:r>
      <w:r>
        <w:t>data breaches</w:t>
      </w:r>
    </w:p>
    <w:p w14:paraId="34E9FF01" w14:textId="77777777" w:rsidR="00CF3BC2" w:rsidRDefault="00CF3BC2">
      <w:pPr>
        <w:pStyle w:val="BodyText"/>
        <w:spacing w:before="5"/>
        <w:ind w:left="0"/>
        <w:rPr>
          <w:b/>
          <w:sz w:val="19"/>
        </w:rPr>
      </w:pPr>
    </w:p>
    <w:p w14:paraId="0FE88948" w14:textId="77777777" w:rsidR="00CF3BC2" w:rsidRDefault="00B43088">
      <w:pPr>
        <w:pStyle w:val="BodyText"/>
        <w:ind w:left="100" w:right="748"/>
      </w:pPr>
      <w:r>
        <w:t xml:space="preserve">The school will make all reasonable </w:t>
      </w:r>
      <w:proofErr w:type="spellStart"/>
      <w:r>
        <w:t>endeavours</w:t>
      </w:r>
      <w:proofErr w:type="spellEnd"/>
      <w:r>
        <w:t xml:space="preserve"> to ensure that there are no personal data breaches.</w:t>
      </w:r>
      <w:r>
        <w:rPr>
          <w:spacing w:val="-47"/>
        </w:rPr>
        <w:t xml:space="preserve"> </w:t>
      </w:r>
      <w:r>
        <w:t>In the unlikely event of a suspected data breach, we will follow the procedure set out in appendix 1.</w:t>
      </w:r>
      <w:r>
        <w:rPr>
          <w:spacing w:val="-47"/>
        </w:rPr>
        <w:t xml:space="preserve"> </w:t>
      </w:r>
      <w:r>
        <w:t>When appropriate, we will report the data breach to the ICO within 72 hours. Such breaches in a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may include,</w:t>
      </w:r>
      <w:r>
        <w:rPr>
          <w:spacing w:val="-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 to:</w:t>
      </w:r>
    </w:p>
    <w:p w14:paraId="66E7404F" w14:textId="77777777" w:rsidR="00CF3BC2" w:rsidRDefault="00B430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9"/>
        <w:ind w:right="1007"/>
      </w:pPr>
      <w:r>
        <w:t>A non-</w:t>
      </w:r>
      <w:proofErr w:type="spellStart"/>
      <w:r>
        <w:t>anonymised</w:t>
      </w:r>
      <w:proofErr w:type="spellEnd"/>
      <w:r>
        <w:t xml:space="preserve"> dataset being published on the school website which shows the exam</w:t>
      </w:r>
      <w:r>
        <w:rPr>
          <w:spacing w:val="-47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eligible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 premium</w:t>
      </w:r>
    </w:p>
    <w:p w14:paraId="509AF688" w14:textId="77777777" w:rsidR="00CF3BC2" w:rsidRDefault="00B430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1"/>
        <w:ind w:hanging="361"/>
      </w:pPr>
      <w:r>
        <w:t>Safeguarding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unauthorised</w:t>
      </w:r>
      <w:proofErr w:type="spellEnd"/>
      <w:r>
        <w:rPr>
          <w:spacing w:val="-3"/>
        </w:rPr>
        <w:t xml:space="preserve"> </w:t>
      </w:r>
      <w:r>
        <w:t>person</w:t>
      </w:r>
    </w:p>
    <w:p w14:paraId="63F0A575" w14:textId="77777777" w:rsidR="00CF3BC2" w:rsidRDefault="00B430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The</w:t>
      </w:r>
      <w:r>
        <w:rPr>
          <w:spacing w:val="-4"/>
        </w:rPr>
        <w:t xml:space="preserve"> </w:t>
      </w:r>
      <w:r>
        <w:t>theft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laptop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non-encrypted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pupils</w:t>
      </w:r>
    </w:p>
    <w:p w14:paraId="2208627B" w14:textId="77777777" w:rsidR="00CF3BC2" w:rsidRDefault="00CF3BC2">
      <w:pPr>
        <w:pStyle w:val="BodyText"/>
        <w:ind w:left="0"/>
        <w:rPr>
          <w:sz w:val="28"/>
        </w:rPr>
      </w:pPr>
    </w:p>
    <w:p w14:paraId="36B6CE85" w14:textId="77777777" w:rsidR="00CF3BC2" w:rsidRDefault="00CF3BC2">
      <w:pPr>
        <w:pStyle w:val="BodyText"/>
        <w:spacing w:before="9"/>
        <w:ind w:left="0"/>
        <w:rPr>
          <w:sz w:val="23"/>
        </w:rPr>
      </w:pPr>
    </w:p>
    <w:p w14:paraId="1E1D82E2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spacing w:before="1"/>
        <w:ind w:left="430" w:hanging="331"/>
      </w:pPr>
      <w:bookmarkStart w:id="16" w:name="17._Training"/>
      <w:bookmarkEnd w:id="16"/>
      <w:r>
        <w:t>Training</w:t>
      </w:r>
    </w:p>
    <w:p w14:paraId="6D32E546" w14:textId="77777777" w:rsidR="00CF3BC2" w:rsidRDefault="00CF3BC2">
      <w:pPr>
        <w:pStyle w:val="BodyText"/>
        <w:spacing w:before="4"/>
        <w:ind w:left="0"/>
        <w:rPr>
          <w:b/>
          <w:sz w:val="19"/>
        </w:rPr>
      </w:pPr>
    </w:p>
    <w:p w14:paraId="5492B214" w14:textId="77777777" w:rsidR="00CF3BC2" w:rsidRDefault="00B43088">
      <w:pPr>
        <w:pStyle w:val="BodyText"/>
        <w:ind w:left="100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governors</w:t>
      </w:r>
      <w:r>
        <w:rPr>
          <w:spacing w:val="-4"/>
        </w:rPr>
        <w:t xml:space="preserve"> </w:t>
      </w:r>
      <w:r>
        <w:t>are provided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process.</w:t>
      </w:r>
    </w:p>
    <w:p w14:paraId="1AC688A7" w14:textId="77777777" w:rsidR="00CF3BC2" w:rsidRDefault="00B43088">
      <w:pPr>
        <w:pStyle w:val="BodyText"/>
        <w:spacing w:before="2"/>
        <w:ind w:left="100"/>
      </w:pP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</w:p>
    <w:p w14:paraId="4D752AE9" w14:textId="77777777" w:rsidR="00CF3BC2" w:rsidRDefault="00B43088">
      <w:pPr>
        <w:pStyle w:val="BodyText"/>
        <w:spacing w:before="1"/>
        <w:ind w:left="100"/>
      </w:pPr>
      <w:r>
        <w:t>legislation,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necessary.</w:t>
      </w:r>
    </w:p>
    <w:p w14:paraId="22FC07FC" w14:textId="77777777" w:rsidR="00CF3BC2" w:rsidRDefault="00CF3BC2">
      <w:pPr>
        <w:pStyle w:val="BodyText"/>
        <w:ind w:left="0"/>
      </w:pPr>
    </w:p>
    <w:p w14:paraId="39CB1222" w14:textId="77777777" w:rsidR="00CF3BC2" w:rsidRDefault="00CF3BC2">
      <w:pPr>
        <w:pStyle w:val="BodyText"/>
        <w:spacing w:before="11"/>
        <w:ind w:left="0"/>
        <w:rPr>
          <w:sz w:val="19"/>
        </w:rPr>
      </w:pPr>
    </w:p>
    <w:p w14:paraId="3E83760C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spacing w:before="1"/>
        <w:ind w:left="430" w:hanging="331"/>
      </w:pPr>
      <w:bookmarkStart w:id="17" w:name="18._Monitoring_arrangements"/>
      <w:bookmarkEnd w:id="17"/>
      <w:r>
        <w:t>Monitoring</w:t>
      </w:r>
      <w:r>
        <w:rPr>
          <w:spacing w:val="-8"/>
        </w:rPr>
        <w:t xml:space="preserve"> </w:t>
      </w:r>
      <w:r>
        <w:t>arrangements</w:t>
      </w:r>
    </w:p>
    <w:p w14:paraId="54548014" w14:textId="77777777" w:rsidR="00CF3BC2" w:rsidRDefault="00CF3BC2">
      <w:pPr>
        <w:pStyle w:val="BodyText"/>
        <w:spacing w:before="4"/>
        <w:ind w:left="0"/>
        <w:rPr>
          <w:b/>
          <w:sz w:val="19"/>
        </w:rPr>
      </w:pPr>
    </w:p>
    <w:p w14:paraId="48C25150" w14:textId="77777777" w:rsidR="00CF3BC2" w:rsidRDefault="00B43088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DPO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61B63FEE" w14:textId="77777777" w:rsidR="00CF3BC2" w:rsidRDefault="00CF3BC2">
      <w:pPr>
        <w:sectPr w:rsidR="00CF3BC2">
          <w:pgSz w:w="11910" w:h="16840"/>
          <w:pgMar w:top="1460" w:right="780" w:bottom="960" w:left="1340" w:header="0" w:footer="773" w:gutter="0"/>
          <w:cols w:space="720"/>
        </w:sectPr>
      </w:pPr>
    </w:p>
    <w:p w14:paraId="27BF6D72" w14:textId="21A41596" w:rsidR="00CF3BC2" w:rsidRDefault="00B43088">
      <w:pPr>
        <w:pStyle w:val="BodyText"/>
        <w:spacing w:before="31"/>
        <w:ind w:left="100" w:right="774"/>
      </w:pPr>
      <w:r>
        <w:lastRenderedPageBreak/>
        <w:t xml:space="preserve">This policy will be reviewed and updated if </w:t>
      </w:r>
      <w:r w:rsidR="00EB1945">
        <w:t>necessary,</w:t>
      </w:r>
      <w:r>
        <w:t xml:space="preserve"> when the Data Protection Bill receives royal</w:t>
      </w:r>
      <w:r>
        <w:rPr>
          <w:spacing w:val="1"/>
        </w:rPr>
        <w:t xml:space="preserve"> </w:t>
      </w:r>
      <w:r>
        <w:t>assent and becomes law (as the Data Protection Act 2018) – if any changes are made to the bill that</w:t>
      </w:r>
      <w:r>
        <w:rPr>
          <w:spacing w:val="-47"/>
        </w:rPr>
        <w:t xml:space="preserve"> </w:t>
      </w:r>
      <w:r>
        <w:t xml:space="preserve">affect our school’s practice. Otherwise, or from then on, this policy will be reviewed </w:t>
      </w:r>
      <w:r>
        <w:rPr>
          <w:b/>
        </w:rPr>
        <w:t xml:space="preserve">annually </w:t>
      </w:r>
      <w:r>
        <w:t>and</w:t>
      </w:r>
      <w:r>
        <w:rPr>
          <w:spacing w:val="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 governing</w:t>
      </w:r>
      <w:r>
        <w:rPr>
          <w:spacing w:val="-1"/>
        </w:rPr>
        <w:t xml:space="preserve"> </w:t>
      </w:r>
      <w:r>
        <w:t>board.</w:t>
      </w:r>
    </w:p>
    <w:p w14:paraId="75D67C09" w14:textId="77777777" w:rsidR="00CF3BC2" w:rsidRDefault="00CF3BC2">
      <w:pPr>
        <w:pStyle w:val="BodyText"/>
        <w:ind w:left="0"/>
      </w:pPr>
    </w:p>
    <w:p w14:paraId="40616C5E" w14:textId="77777777" w:rsidR="00CF3BC2" w:rsidRDefault="00CF3BC2">
      <w:pPr>
        <w:pStyle w:val="BodyText"/>
        <w:spacing w:before="10"/>
        <w:ind w:left="0"/>
        <w:rPr>
          <w:sz w:val="19"/>
        </w:rPr>
      </w:pPr>
    </w:p>
    <w:p w14:paraId="748718CE" w14:textId="77777777" w:rsidR="00CF3BC2" w:rsidRDefault="00B43088">
      <w:pPr>
        <w:pStyle w:val="Heading1"/>
        <w:numPr>
          <w:ilvl w:val="0"/>
          <w:numId w:val="11"/>
        </w:numPr>
        <w:tabs>
          <w:tab w:val="left" w:pos="431"/>
        </w:tabs>
        <w:spacing w:before="1"/>
        <w:ind w:left="430" w:hanging="331"/>
      </w:pPr>
      <w:bookmarkStart w:id="18" w:name="19._Links_with_other_policies"/>
      <w:bookmarkEnd w:id="18"/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policies</w:t>
      </w:r>
    </w:p>
    <w:p w14:paraId="7DCF7BB0" w14:textId="77777777" w:rsidR="00CF3BC2" w:rsidRDefault="00CF3BC2">
      <w:pPr>
        <w:pStyle w:val="BodyText"/>
        <w:spacing w:before="9"/>
        <w:ind w:left="0"/>
        <w:rPr>
          <w:b/>
          <w:sz w:val="19"/>
        </w:rPr>
      </w:pPr>
    </w:p>
    <w:p w14:paraId="1BC8FBA9" w14:textId="77777777" w:rsidR="00CF3BC2" w:rsidRDefault="00B43088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our:</w:t>
      </w:r>
    </w:p>
    <w:p w14:paraId="086B4B74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</w:p>
    <w:p w14:paraId="173A5871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Policy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IT.</w:t>
      </w:r>
    </w:p>
    <w:p w14:paraId="345F9C7A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Policy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</w:p>
    <w:p w14:paraId="5302BB5A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Policy.</w:t>
      </w:r>
    </w:p>
    <w:p w14:paraId="2ADA4D07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9"/>
        <w:ind w:hanging="361"/>
      </w:pPr>
      <w:r>
        <w:t>The</w:t>
      </w:r>
      <w:r>
        <w:rPr>
          <w:spacing w:val="-3"/>
        </w:rPr>
        <w:t xml:space="preserve"> </w:t>
      </w:r>
      <w:r>
        <w:t>Retention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Policy.</w:t>
      </w:r>
    </w:p>
    <w:p w14:paraId="13C9DD83" w14:textId="77777777" w:rsidR="00CF3BC2" w:rsidRDefault="00CF3BC2">
      <w:pPr>
        <w:sectPr w:rsidR="00CF3BC2">
          <w:pgSz w:w="11910" w:h="16840"/>
          <w:pgMar w:top="1500" w:right="780" w:bottom="960" w:left="1340" w:header="0" w:footer="773" w:gutter="0"/>
          <w:cols w:space="720"/>
        </w:sectPr>
      </w:pPr>
    </w:p>
    <w:p w14:paraId="4243A782" w14:textId="77777777" w:rsidR="00CF3BC2" w:rsidRDefault="00B43088">
      <w:pPr>
        <w:pStyle w:val="Heading1"/>
        <w:spacing w:before="36"/>
        <w:ind w:left="100" w:firstLine="0"/>
      </w:pPr>
      <w:bookmarkStart w:id="19" w:name="Appendix_1:_Personal_data_breach_procedu"/>
      <w:bookmarkEnd w:id="19"/>
      <w:r>
        <w:lastRenderedPageBreak/>
        <w:t>Appendix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procedure</w:t>
      </w:r>
    </w:p>
    <w:p w14:paraId="387DF38E" w14:textId="77777777" w:rsidR="00CF3BC2" w:rsidRDefault="00CF3BC2">
      <w:pPr>
        <w:pStyle w:val="BodyText"/>
        <w:spacing w:before="4"/>
        <w:ind w:left="0"/>
        <w:rPr>
          <w:b/>
          <w:sz w:val="19"/>
        </w:rPr>
      </w:pPr>
    </w:p>
    <w:p w14:paraId="52F55372" w14:textId="77777777" w:rsidR="00CF3BC2" w:rsidRDefault="00B43088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hyperlink r:id="rId21">
        <w:r w:rsidR="00CF3BC2">
          <w:rPr>
            <w:color w:val="0092CF"/>
            <w:u w:val="single" w:color="0092CF"/>
          </w:rPr>
          <w:t>guidance</w:t>
        </w:r>
        <w:r w:rsidR="00CF3BC2">
          <w:rPr>
            <w:color w:val="0092CF"/>
            <w:spacing w:val="-2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on</w:t>
        </w:r>
        <w:r w:rsidR="00CF3BC2">
          <w:rPr>
            <w:color w:val="0092CF"/>
            <w:spacing w:val="-3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personal</w:t>
        </w:r>
        <w:r w:rsidR="00CF3BC2">
          <w:rPr>
            <w:color w:val="0092CF"/>
            <w:spacing w:val="-1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data</w:t>
        </w:r>
        <w:r w:rsidR="00CF3BC2">
          <w:rPr>
            <w:color w:val="0092CF"/>
            <w:spacing w:val="-3"/>
            <w:u w:val="single" w:color="0092CF"/>
          </w:rPr>
          <w:t xml:space="preserve"> </w:t>
        </w:r>
        <w:r w:rsidR="00CF3BC2">
          <w:rPr>
            <w:color w:val="0092CF"/>
            <w:u w:val="single" w:color="0092CF"/>
          </w:rPr>
          <w:t>breaches</w:t>
        </w:r>
        <w:r w:rsidR="00CF3BC2">
          <w:rPr>
            <w:color w:val="0092CF"/>
          </w:rPr>
          <w:t xml:space="preserve"> </w:t>
        </w:r>
      </w:hyperlink>
      <w:r>
        <w:t>produced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ICO.</w:t>
      </w:r>
    </w:p>
    <w:p w14:paraId="288F137C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43"/>
      </w:pPr>
      <w:r>
        <w:t>On finding or causing a breach, or potential breach, the staff member or data processor</w:t>
      </w:r>
      <w:r>
        <w:rPr>
          <w:spacing w:val="-47"/>
        </w:rPr>
        <w:t xml:space="preserve"> </w:t>
      </w:r>
      <w:r>
        <w:t>must immediately notify the</w:t>
      </w:r>
      <w:r>
        <w:rPr>
          <w:spacing w:val="-1"/>
        </w:rPr>
        <w:t xml:space="preserve"> </w:t>
      </w:r>
      <w:r>
        <w:t>DPO</w:t>
      </w:r>
    </w:p>
    <w:p w14:paraId="13EB3213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/>
        <w:ind w:right="1031"/>
      </w:pPr>
      <w:r>
        <w:t>The DPO will investigate the report, and determine whether a breach has occurred. To</w:t>
      </w:r>
      <w:r>
        <w:rPr>
          <w:spacing w:val="1"/>
        </w:rPr>
        <w:t xml:space="preserve"> </w:t>
      </w:r>
      <w:r>
        <w:t>decide,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DPO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has been</w:t>
      </w:r>
      <w:r>
        <w:rPr>
          <w:spacing w:val="-4"/>
        </w:rPr>
        <w:t xml:space="preserve"> </w:t>
      </w:r>
      <w:r>
        <w:t>accidentally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unlawfully:</w:t>
      </w:r>
    </w:p>
    <w:p w14:paraId="40ECB4F4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8"/>
      </w:pPr>
      <w:r>
        <w:t>Lost</w:t>
      </w:r>
    </w:p>
    <w:p w14:paraId="53E6DB5E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5"/>
      </w:pPr>
      <w:r>
        <w:t>Stolen</w:t>
      </w:r>
    </w:p>
    <w:p w14:paraId="5A7A801C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4"/>
      </w:pPr>
      <w:r>
        <w:t>Destroyed</w:t>
      </w:r>
    </w:p>
    <w:p w14:paraId="28919FA5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5"/>
      </w:pPr>
      <w:r>
        <w:t>Altered</w:t>
      </w:r>
    </w:p>
    <w:p w14:paraId="75A63EE0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09"/>
      </w:pPr>
      <w:r>
        <w:t>Disclosed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 have</w:t>
      </w:r>
      <w:r>
        <w:rPr>
          <w:spacing w:val="-2"/>
        </w:rPr>
        <w:t xml:space="preserve"> </w:t>
      </w:r>
      <w:r>
        <w:t>been</w:t>
      </w:r>
    </w:p>
    <w:p w14:paraId="05C71196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4"/>
      </w:pP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unauthorised</w:t>
      </w:r>
      <w:proofErr w:type="spellEnd"/>
      <w:r>
        <w:rPr>
          <w:spacing w:val="-3"/>
        </w:rPr>
        <w:t xml:space="preserve"> </w:t>
      </w:r>
      <w:r>
        <w:t>people</w:t>
      </w:r>
    </w:p>
    <w:p w14:paraId="40FA64DC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4"/>
        <w:ind w:hanging="361"/>
      </w:pPr>
      <w:r>
        <w:t>The</w:t>
      </w:r>
      <w:r>
        <w:rPr>
          <w:spacing w:val="-3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alert the</w:t>
      </w:r>
      <w:r>
        <w:rPr>
          <w:spacing w:val="-3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governors</w:t>
      </w:r>
    </w:p>
    <w:p w14:paraId="60FC1CB1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9"/>
        <w:ind w:right="730"/>
      </w:pPr>
      <w:r>
        <w:t xml:space="preserve">The DPO will make all reasonable efforts to contain and </w:t>
      </w:r>
      <w:proofErr w:type="spellStart"/>
      <w:r>
        <w:t>minimise</w:t>
      </w:r>
      <w:proofErr w:type="spellEnd"/>
      <w:r>
        <w:t xml:space="preserve"> the impact of the breach,</w:t>
      </w:r>
      <w:r>
        <w:rPr>
          <w:spacing w:val="1"/>
        </w:rPr>
        <w:t xml:space="preserve"> </w:t>
      </w:r>
      <w:r>
        <w:t>assisted by relevant staff members or data processors where necessary. (Actions relevant to</w:t>
      </w:r>
      <w:r>
        <w:rPr>
          <w:spacing w:val="-47"/>
        </w:rPr>
        <w:t xml:space="preserve"> </w:t>
      </w:r>
      <w:r>
        <w:t>specific data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 at 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procedure)</w:t>
      </w:r>
    </w:p>
    <w:p w14:paraId="42E5AB29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5" w:line="237" w:lineRule="auto"/>
        <w:ind w:right="981"/>
      </w:pPr>
      <w:r>
        <w:t>The DPO will assess the potential consequences, based on how serious they are, and how</w:t>
      </w:r>
      <w:r>
        <w:rPr>
          <w:spacing w:val="-47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happen</w:t>
      </w:r>
    </w:p>
    <w:p w14:paraId="7FE41D35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72"/>
      </w:pPr>
      <w:r>
        <w:t>The DPO will work out whether the breach must be reported to the ICO. This must be judged</w:t>
      </w:r>
      <w:r>
        <w:rPr>
          <w:spacing w:val="-47"/>
        </w:rPr>
        <w:t xml:space="preserve"> </w:t>
      </w:r>
      <w:r>
        <w:t>on a case-by-case basis. To decide, the DPO will consider whether the breach is likely to</w:t>
      </w:r>
      <w:r>
        <w:rPr>
          <w:spacing w:val="1"/>
        </w:rPr>
        <w:t xml:space="preserve"> </w:t>
      </w:r>
      <w:r>
        <w:t>negatively</w:t>
      </w:r>
      <w:r>
        <w:rPr>
          <w:spacing w:val="-2"/>
        </w:rPr>
        <w:t xml:space="preserve"> </w:t>
      </w:r>
      <w:r>
        <w:t>affect people’s</w:t>
      </w:r>
      <w:r>
        <w:rPr>
          <w:spacing w:val="-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freedoms,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physical,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or</w:t>
      </w:r>
    </w:p>
    <w:p w14:paraId="6D4167DF" w14:textId="77777777" w:rsidR="00CF3BC2" w:rsidRDefault="00B43088">
      <w:pPr>
        <w:pStyle w:val="BodyText"/>
        <w:spacing w:line="268" w:lineRule="exact"/>
      </w:pPr>
      <w:r>
        <w:t>non-material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distress),</w:t>
      </w:r>
      <w:r>
        <w:rPr>
          <w:spacing w:val="-4"/>
        </w:rPr>
        <w:t xml:space="preserve"> </w:t>
      </w:r>
      <w:r>
        <w:t>including through:</w:t>
      </w:r>
    </w:p>
    <w:p w14:paraId="013ACC54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22"/>
      </w:pP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data</w:t>
      </w:r>
    </w:p>
    <w:p w14:paraId="47BD5ECC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4"/>
      </w:pPr>
      <w:r>
        <w:t>Discrimination</w:t>
      </w:r>
    </w:p>
    <w:p w14:paraId="46EA9F5D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5"/>
      </w:pPr>
      <w:r>
        <w:t>Identify</w:t>
      </w:r>
      <w:r>
        <w:rPr>
          <w:spacing w:val="-2"/>
        </w:rPr>
        <w:t xml:space="preserve"> </w:t>
      </w:r>
      <w:r>
        <w:t>theft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fraud</w:t>
      </w:r>
    </w:p>
    <w:p w14:paraId="31F07D44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09"/>
      </w:pPr>
      <w:r>
        <w:t>Financial</w:t>
      </w:r>
      <w:r>
        <w:rPr>
          <w:spacing w:val="-3"/>
        </w:rPr>
        <w:t xml:space="preserve"> </w:t>
      </w:r>
      <w:r>
        <w:t>loss</w:t>
      </w:r>
    </w:p>
    <w:p w14:paraId="7202624E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5"/>
      </w:pPr>
      <w:proofErr w:type="spellStart"/>
      <w:r>
        <w:t>Unauthorised</w:t>
      </w:r>
      <w:proofErr w:type="spellEnd"/>
      <w:r>
        <w:rPr>
          <w:spacing w:val="1"/>
        </w:rPr>
        <w:t xml:space="preserve"> </w:t>
      </w:r>
      <w:r>
        <w:t>reversal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pseudonymisation</w:t>
      </w:r>
      <w:proofErr w:type="spellEnd"/>
      <w:r>
        <w:rPr>
          <w:spacing w:val="-4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key-coding)</w:t>
      </w:r>
    </w:p>
    <w:p w14:paraId="60824AE9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5"/>
      </w:pP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reputation</w:t>
      </w:r>
    </w:p>
    <w:p w14:paraId="0180C12A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09"/>
      </w:pP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confidentiality</w:t>
      </w:r>
    </w:p>
    <w:p w14:paraId="437F06AE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7" w:line="237" w:lineRule="auto"/>
        <w:ind w:left="821" w:right="737" w:firstLine="360"/>
        <w:jc w:val="both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significant economic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disadvantage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individual(s)</w:t>
      </w:r>
      <w:r>
        <w:rPr>
          <w:spacing w:val="-5"/>
        </w:rPr>
        <w:t xml:space="preserve"> </w:t>
      </w:r>
      <w:r>
        <w:t>concerned</w:t>
      </w:r>
      <w:r>
        <w:rPr>
          <w:spacing w:val="-48"/>
        </w:rPr>
        <w:t xml:space="preserve"> </w:t>
      </w:r>
      <w:r>
        <w:t>If it’s likely that there will be a risk to people’s rights and freedoms, the DPO must notify the</w:t>
      </w:r>
      <w:r>
        <w:rPr>
          <w:spacing w:val="-47"/>
        </w:rPr>
        <w:t xml:space="preserve"> </w:t>
      </w:r>
      <w:r>
        <w:t>ICO.</w:t>
      </w:r>
    </w:p>
    <w:p w14:paraId="7B30114F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/>
        <w:ind w:right="775"/>
      </w:pPr>
      <w:r>
        <w:t>The DPO will document the decision (either way), in case it is challenged at a later date by</w:t>
      </w:r>
      <w:r>
        <w:rPr>
          <w:spacing w:val="1"/>
        </w:rPr>
        <w:t xml:space="preserve"> </w:t>
      </w:r>
      <w:r>
        <w:t>the ICO or an individual affected by the breach. Documented decisions are stored on the</w:t>
      </w:r>
      <w:r>
        <w:rPr>
          <w:spacing w:val="1"/>
        </w:rPr>
        <w:t xml:space="preserve"> </w:t>
      </w:r>
      <w:r>
        <w:t>school server in and can only be accessed by the DPO and the head Teacher. Where the ICO</w:t>
      </w:r>
      <w:r>
        <w:rPr>
          <w:spacing w:val="-47"/>
        </w:rPr>
        <w:t xml:space="preserve"> </w:t>
      </w:r>
      <w:r>
        <w:t>must be notified, the DPO will do this via the</w:t>
      </w:r>
      <w:r>
        <w:rPr>
          <w:color w:val="0092CF"/>
        </w:rPr>
        <w:t xml:space="preserve"> </w:t>
      </w:r>
      <w:hyperlink r:id="rId22">
        <w:r w:rsidR="00CF3BC2">
          <w:rPr>
            <w:color w:val="0092CF"/>
            <w:u w:val="single" w:color="0092CF"/>
          </w:rPr>
          <w:t>‘report a breach’ page of the ICO website</w:t>
        </w:r>
      </w:hyperlink>
      <w:r>
        <w:rPr>
          <w:color w:val="0092CF"/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hours.</w:t>
      </w:r>
      <w:r>
        <w:rPr>
          <w:spacing w:val="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required, the</w:t>
      </w:r>
      <w:r>
        <w:rPr>
          <w:spacing w:val="-1"/>
        </w:rPr>
        <w:t xml:space="preserve"> </w:t>
      </w:r>
      <w:r>
        <w:t>DPO</w:t>
      </w:r>
      <w:r>
        <w:rPr>
          <w:spacing w:val="-2"/>
        </w:rPr>
        <w:t xml:space="preserve"> </w:t>
      </w:r>
      <w:r>
        <w:t>will set</w:t>
      </w:r>
      <w:r>
        <w:rPr>
          <w:spacing w:val="1"/>
        </w:rPr>
        <w:t xml:space="preserve"> </w:t>
      </w:r>
      <w:r>
        <w:t>out:</w:t>
      </w:r>
    </w:p>
    <w:p w14:paraId="7E14EFAB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8"/>
      </w:pP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possible:</w:t>
      </w:r>
    </w:p>
    <w:p w14:paraId="043B6996" w14:textId="77777777" w:rsidR="00CF3BC2" w:rsidRDefault="00B43088">
      <w:pPr>
        <w:pStyle w:val="ListParagraph"/>
        <w:numPr>
          <w:ilvl w:val="2"/>
          <w:numId w:val="1"/>
        </w:numPr>
        <w:tabs>
          <w:tab w:val="left" w:pos="2261"/>
          <w:tab w:val="left" w:pos="2262"/>
        </w:tabs>
        <w:spacing w:before="114"/>
        <w:ind w:hanging="361"/>
      </w:pPr>
      <w:r>
        <w:t>The</w:t>
      </w:r>
      <w:r>
        <w:rPr>
          <w:spacing w:val="-4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concerned</w:t>
      </w:r>
    </w:p>
    <w:p w14:paraId="764E59B5" w14:textId="77777777" w:rsidR="00CF3BC2" w:rsidRDefault="00CF3BC2">
      <w:pPr>
        <w:sectPr w:rsidR="00CF3BC2">
          <w:pgSz w:w="11910" w:h="16840"/>
          <w:pgMar w:top="1500" w:right="780" w:bottom="960" w:left="1340" w:header="0" w:footer="773" w:gutter="0"/>
          <w:cols w:space="720"/>
        </w:sectPr>
      </w:pPr>
    </w:p>
    <w:p w14:paraId="36D47A21" w14:textId="77777777" w:rsidR="00CF3BC2" w:rsidRDefault="00B43088">
      <w:pPr>
        <w:pStyle w:val="ListParagraph"/>
        <w:numPr>
          <w:ilvl w:val="2"/>
          <w:numId w:val="1"/>
        </w:numPr>
        <w:tabs>
          <w:tab w:val="left" w:pos="2261"/>
          <w:tab w:val="left" w:pos="2262"/>
        </w:tabs>
        <w:spacing w:before="71"/>
        <w:ind w:hanging="361"/>
      </w:pPr>
      <w:r>
        <w:lastRenderedPageBreak/>
        <w:t>The</w:t>
      </w:r>
      <w:r>
        <w:rPr>
          <w:spacing w:val="-5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 data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concerned</w:t>
      </w:r>
    </w:p>
    <w:p w14:paraId="105E03C1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21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 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DPO</w:t>
      </w:r>
    </w:p>
    <w:p w14:paraId="01C2CCB2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5"/>
      </w:pP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breach</w:t>
      </w:r>
    </w:p>
    <w:p w14:paraId="29338A61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23" w:line="230" w:lineRule="auto"/>
        <w:ind w:right="1084"/>
      </w:pPr>
      <w:r>
        <w:t>A description of the measures that have been, or will be taken, to deal with the</w:t>
      </w:r>
      <w:r>
        <w:rPr>
          <w:spacing w:val="1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individual(s)</w:t>
      </w:r>
      <w:r>
        <w:rPr>
          <w:spacing w:val="-4"/>
        </w:rPr>
        <w:t xml:space="preserve"> </w:t>
      </w:r>
      <w:r>
        <w:t>concerned</w:t>
      </w:r>
    </w:p>
    <w:p w14:paraId="39506A2E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 w:line="242" w:lineRule="auto"/>
        <w:ind w:right="725"/>
      </w:pPr>
      <w:r>
        <w:t>If all the above details are not yet known, the DPO will report as much as they can within 72</w:t>
      </w:r>
      <w:r>
        <w:rPr>
          <w:spacing w:val="-47"/>
        </w:rPr>
        <w:t xml:space="preserve"> </w:t>
      </w:r>
      <w:r>
        <w:t>hours. The report will explain that there is a delay, the reasons why, and when the DPO</w:t>
      </w:r>
      <w:r>
        <w:rPr>
          <w:spacing w:val="1"/>
        </w:rPr>
        <w:t xml:space="preserve"> </w:t>
      </w:r>
      <w:r>
        <w:t>expects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DPO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</w:p>
    <w:p w14:paraId="5D06475E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4"/>
        <w:ind w:right="762"/>
      </w:pPr>
      <w:r>
        <w:t>The DPO will also assess the risk to individuals, again based on the severity and likelihood of</w:t>
      </w:r>
      <w:r>
        <w:rPr>
          <w:spacing w:val="-47"/>
        </w:rPr>
        <w:t xml:space="preserve"> </w:t>
      </w:r>
      <w:r>
        <w:t>potential or actual impact. If the risk is high, the DPO will promptly inform, in writing, all</w:t>
      </w:r>
      <w:r>
        <w:rPr>
          <w:spacing w:val="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breached.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set out:</w:t>
      </w:r>
    </w:p>
    <w:p w14:paraId="54ECC720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 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DPO</w:t>
      </w:r>
    </w:p>
    <w:p w14:paraId="1A9FF8A2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09"/>
      </w:pP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breach</w:t>
      </w:r>
    </w:p>
    <w:p w14:paraId="061228CF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9" w:line="235" w:lineRule="auto"/>
        <w:ind w:right="717"/>
      </w:pPr>
      <w:r>
        <w:t>A description of the measures that have been, or will be, taken to deal with the data</w:t>
      </w:r>
      <w:r>
        <w:rPr>
          <w:spacing w:val="-47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individual(s)</w:t>
      </w:r>
      <w:r>
        <w:rPr>
          <w:spacing w:val="-4"/>
        </w:rPr>
        <w:t xml:space="preserve"> </w:t>
      </w:r>
      <w:r>
        <w:t>concerned</w:t>
      </w:r>
    </w:p>
    <w:p w14:paraId="01B44B65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hanging="361"/>
      </w:pPr>
      <w:r>
        <w:t>The</w:t>
      </w:r>
      <w:r>
        <w:rPr>
          <w:spacing w:val="-3"/>
        </w:rPr>
        <w:t xml:space="preserve"> </w:t>
      </w:r>
      <w:r>
        <w:t>DPO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individuals –</w:t>
      </w:r>
    </w:p>
    <w:p w14:paraId="7CBD0C06" w14:textId="77777777" w:rsidR="00CF3BC2" w:rsidRDefault="00B43088">
      <w:pPr>
        <w:pStyle w:val="BodyText"/>
        <w:spacing w:before="1"/>
      </w:pP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police,</w:t>
      </w:r>
      <w:r>
        <w:rPr>
          <w:spacing w:val="-3"/>
        </w:rPr>
        <w:t xml:space="preserve"> </w:t>
      </w:r>
      <w:r>
        <w:t>insurers,</w:t>
      </w:r>
      <w:r>
        <w:rPr>
          <w:spacing w:val="-2"/>
        </w:rPr>
        <w:t xml:space="preserve"> </w:t>
      </w:r>
      <w:r>
        <w:t>banks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companies</w:t>
      </w:r>
    </w:p>
    <w:p w14:paraId="7B833412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 w:line="237" w:lineRule="auto"/>
        <w:ind w:right="974"/>
      </w:pPr>
      <w:r>
        <w:t>The DPO will document each breach, irrespective of whether it is reported to the ICO. For</w:t>
      </w:r>
      <w:r>
        <w:rPr>
          <w:spacing w:val="-47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breach,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will include</w:t>
      </w:r>
      <w:r>
        <w:rPr>
          <w:spacing w:val="-2"/>
        </w:rPr>
        <w:t xml:space="preserve"> </w:t>
      </w:r>
      <w:r>
        <w:t>the:</w:t>
      </w:r>
    </w:p>
    <w:p w14:paraId="73718B0D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22"/>
      </w:pPr>
      <w:r>
        <w:t>Facts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cause</w:t>
      </w:r>
    </w:p>
    <w:p w14:paraId="65F05CF1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14"/>
      </w:pPr>
      <w:r>
        <w:t>Effects</w:t>
      </w:r>
    </w:p>
    <w:p w14:paraId="512A870E" w14:textId="77777777" w:rsidR="00CF3BC2" w:rsidRDefault="00B43088">
      <w:pPr>
        <w:pStyle w:val="ListParagraph"/>
        <w:numPr>
          <w:ilvl w:val="1"/>
          <w:numId w:val="1"/>
        </w:numPr>
        <w:tabs>
          <w:tab w:val="left" w:pos="1541"/>
        </w:tabs>
        <w:spacing w:before="123" w:line="230" w:lineRule="auto"/>
        <w:ind w:right="797"/>
      </w:pPr>
      <w:r>
        <w:t>Action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happen</w:t>
      </w:r>
      <w:r>
        <w:rPr>
          <w:spacing w:val="1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(such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establishing</w:t>
      </w:r>
      <w:r>
        <w:rPr>
          <w:spacing w:val="-47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robust processes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individuals)</w:t>
      </w:r>
    </w:p>
    <w:p w14:paraId="678C0770" w14:textId="77777777" w:rsidR="00CF3BC2" w:rsidRDefault="22AFFC66">
      <w:pPr>
        <w:pStyle w:val="BodyText"/>
        <w:spacing w:before="5"/>
        <w:ind w:right="683"/>
      </w:pPr>
      <w:r>
        <w:t>All breach records will be stored on the school server in a folder accessible by the DPO and the Headteacher.</w:t>
      </w:r>
      <w:r w:rsidR="00B43088">
        <w:t xml:space="preserve"> The DPO and headteacher will meet to review</w:t>
      </w:r>
      <w:r w:rsidR="00B43088">
        <w:rPr>
          <w:spacing w:val="1"/>
        </w:rPr>
        <w:t xml:space="preserve"> </w:t>
      </w:r>
      <w:r w:rsidR="00B43088">
        <w:t>what</w:t>
      </w:r>
      <w:r w:rsidR="00B43088">
        <w:rPr>
          <w:spacing w:val="-2"/>
        </w:rPr>
        <w:t xml:space="preserve"> </w:t>
      </w:r>
      <w:r w:rsidR="00B43088">
        <w:t>happened</w:t>
      </w:r>
      <w:r w:rsidR="00B43088">
        <w:rPr>
          <w:spacing w:val="-4"/>
        </w:rPr>
        <w:t xml:space="preserve"> </w:t>
      </w:r>
      <w:r w:rsidR="00B43088">
        <w:t>and</w:t>
      </w:r>
      <w:r w:rsidR="00B43088">
        <w:rPr>
          <w:spacing w:val="-4"/>
        </w:rPr>
        <w:t xml:space="preserve"> </w:t>
      </w:r>
      <w:r w:rsidR="00B43088">
        <w:t>how</w:t>
      </w:r>
      <w:r w:rsidR="00B43088">
        <w:rPr>
          <w:spacing w:val="-5"/>
        </w:rPr>
        <w:t xml:space="preserve"> </w:t>
      </w:r>
      <w:r w:rsidR="00B43088">
        <w:t>it</w:t>
      </w:r>
      <w:r w:rsidR="00B43088">
        <w:rPr>
          <w:spacing w:val="-3"/>
        </w:rPr>
        <w:t xml:space="preserve"> </w:t>
      </w:r>
      <w:r w:rsidR="00B43088">
        <w:t>can</w:t>
      </w:r>
      <w:r w:rsidR="00B43088">
        <w:rPr>
          <w:spacing w:val="-3"/>
        </w:rPr>
        <w:t xml:space="preserve"> </w:t>
      </w:r>
      <w:r w:rsidR="00B43088">
        <w:t>be</w:t>
      </w:r>
      <w:r w:rsidR="00B43088">
        <w:rPr>
          <w:spacing w:val="-4"/>
        </w:rPr>
        <w:t xml:space="preserve"> </w:t>
      </w:r>
      <w:r w:rsidR="00B43088">
        <w:t>stopped</w:t>
      </w:r>
      <w:r w:rsidR="00B43088">
        <w:rPr>
          <w:spacing w:val="-2"/>
        </w:rPr>
        <w:t xml:space="preserve"> </w:t>
      </w:r>
      <w:r w:rsidR="00B43088">
        <w:t>from</w:t>
      </w:r>
      <w:r w:rsidR="00B43088">
        <w:rPr>
          <w:spacing w:val="-4"/>
        </w:rPr>
        <w:t xml:space="preserve"> </w:t>
      </w:r>
      <w:r w:rsidR="00B43088">
        <w:t>happening</w:t>
      </w:r>
      <w:r w:rsidR="00B43088">
        <w:rPr>
          <w:spacing w:val="-2"/>
        </w:rPr>
        <w:t xml:space="preserve"> </w:t>
      </w:r>
      <w:r w:rsidR="00B43088">
        <w:t>again.</w:t>
      </w:r>
      <w:r w:rsidR="00B43088">
        <w:rPr>
          <w:spacing w:val="-4"/>
        </w:rPr>
        <w:t xml:space="preserve"> </w:t>
      </w:r>
      <w:r w:rsidR="00B43088">
        <w:t>This</w:t>
      </w:r>
      <w:r w:rsidR="00B43088">
        <w:rPr>
          <w:spacing w:val="-4"/>
        </w:rPr>
        <w:t xml:space="preserve"> </w:t>
      </w:r>
      <w:r w:rsidR="00B43088">
        <w:t>meeting</w:t>
      </w:r>
      <w:r w:rsidR="00B43088">
        <w:rPr>
          <w:spacing w:val="-2"/>
        </w:rPr>
        <w:t xml:space="preserve"> </w:t>
      </w:r>
      <w:r w:rsidR="00B43088">
        <w:t>will</w:t>
      </w:r>
      <w:r w:rsidR="00B43088">
        <w:rPr>
          <w:spacing w:val="-2"/>
        </w:rPr>
        <w:t xml:space="preserve"> </w:t>
      </w:r>
      <w:r w:rsidR="00B43088">
        <w:t>happen</w:t>
      </w:r>
      <w:r w:rsidR="00B43088">
        <w:rPr>
          <w:spacing w:val="-47"/>
        </w:rPr>
        <w:t xml:space="preserve"> </w:t>
      </w:r>
      <w:r w:rsidR="00B43088">
        <w:t>as</w:t>
      </w:r>
      <w:r w:rsidR="00B43088">
        <w:rPr>
          <w:spacing w:val="-3"/>
        </w:rPr>
        <w:t xml:space="preserve"> </w:t>
      </w:r>
      <w:r w:rsidR="00B43088">
        <w:t>soon</w:t>
      </w:r>
      <w:r w:rsidR="00B43088">
        <w:rPr>
          <w:spacing w:val="-1"/>
        </w:rPr>
        <w:t xml:space="preserve"> </w:t>
      </w:r>
      <w:r w:rsidR="00B43088">
        <w:t>as</w:t>
      </w:r>
      <w:r w:rsidR="00B43088">
        <w:rPr>
          <w:spacing w:val="-2"/>
        </w:rPr>
        <w:t xml:space="preserve"> </w:t>
      </w:r>
      <w:r w:rsidR="00B43088">
        <w:t>reasonably possible</w:t>
      </w:r>
    </w:p>
    <w:p w14:paraId="02064E59" w14:textId="77777777" w:rsidR="00CF3BC2" w:rsidRDefault="00CF3BC2">
      <w:pPr>
        <w:pStyle w:val="BodyText"/>
        <w:spacing w:before="9"/>
        <w:ind w:left="0"/>
        <w:rPr>
          <w:sz w:val="21"/>
        </w:rPr>
      </w:pPr>
    </w:p>
    <w:p w14:paraId="46F86D12" w14:textId="77777777" w:rsidR="00CF3BC2" w:rsidRDefault="00B43088">
      <w:pPr>
        <w:pStyle w:val="Heading1"/>
        <w:ind w:left="100" w:firstLine="0"/>
      </w:pPr>
      <w:r>
        <w:t>Actions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minimise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breaches</w:t>
      </w:r>
    </w:p>
    <w:p w14:paraId="437D22FC" w14:textId="77777777" w:rsidR="00CF3BC2" w:rsidRDefault="00B43088">
      <w:pPr>
        <w:pStyle w:val="BodyText"/>
        <w:spacing w:before="2"/>
        <w:ind w:left="100" w:right="837"/>
      </w:pPr>
      <w:r>
        <w:t>We will take the actions set out below to mitigate the impact of different types of data breach,</w:t>
      </w:r>
      <w:r>
        <w:rPr>
          <w:spacing w:val="1"/>
        </w:rPr>
        <w:t xml:space="preserve"> </w:t>
      </w:r>
      <w:r>
        <w:t>focusing</w:t>
      </w:r>
      <w:r>
        <w:rPr>
          <w:spacing w:val="-2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breaches</w:t>
      </w:r>
      <w:r>
        <w:rPr>
          <w:spacing w:val="-4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risky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 actions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amend them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breach.</w:t>
      </w:r>
    </w:p>
    <w:p w14:paraId="32B3E70D" w14:textId="77777777" w:rsidR="00CF3BC2" w:rsidRDefault="00CF3BC2">
      <w:pPr>
        <w:pStyle w:val="BodyText"/>
        <w:spacing w:before="11"/>
        <w:ind w:left="0"/>
        <w:rPr>
          <w:sz w:val="31"/>
        </w:rPr>
      </w:pPr>
    </w:p>
    <w:p w14:paraId="3AB3BED5" w14:textId="77777777" w:rsidR="00CF3BC2" w:rsidRDefault="00B43088">
      <w:pPr>
        <w:pStyle w:val="Heading1"/>
        <w:ind w:left="100" w:firstLine="0"/>
      </w:pPr>
      <w:r>
        <w:t>Sensitive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disclosed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records)</w:t>
      </w:r>
    </w:p>
    <w:p w14:paraId="1CACB471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47"/>
      </w:pPr>
      <w:r>
        <w:t>If special category data (sensitive information) is accidentally made available via email to</w:t>
      </w:r>
      <w:r>
        <w:rPr>
          <w:spacing w:val="-47"/>
        </w:rPr>
        <w:t xml:space="preserve"> </w:t>
      </w:r>
      <w:proofErr w:type="spellStart"/>
      <w:r>
        <w:t>unauthorised</w:t>
      </w:r>
      <w:proofErr w:type="spellEnd"/>
      <w:r>
        <w:t xml:space="preserve"> individuals, the sender must attempt to recall the email as soon as they</w:t>
      </w:r>
      <w:r>
        <w:rPr>
          <w:spacing w:val="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aware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error</w:t>
      </w:r>
    </w:p>
    <w:p w14:paraId="28931C55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3"/>
        <w:ind w:right="700"/>
      </w:pPr>
      <w:r>
        <w:t>Members of staff who receive personal data sent in error must alert the sender and the DPO</w:t>
      </w:r>
      <w:r>
        <w:rPr>
          <w:spacing w:val="-4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become aware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error</w:t>
      </w:r>
    </w:p>
    <w:p w14:paraId="2EB2B515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6"/>
        <w:ind w:right="669"/>
      </w:pPr>
      <w:r>
        <w:t>If the sender is unavailable or cannot recall the email for any reason, the DPO will ask the ICT</w:t>
      </w:r>
      <w:r>
        <w:rPr>
          <w:spacing w:val="-47"/>
        </w:rPr>
        <w:t xml:space="preserve"> </w:t>
      </w:r>
      <w:r>
        <w:t>department to</w:t>
      </w:r>
      <w:r>
        <w:rPr>
          <w:spacing w:val="-1"/>
        </w:rPr>
        <w:t xml:space="preserve"> </w:t>
      </w:r>
      <w:r>
        <w:t>recall it</w:t>
      </w:r>
    </w:p>
    <w:p w14:paraId="18D9B60E" w14:textId="77777777" w:rsidR="00CF3BC2" w:rsidRDefault="00CF3BC2">
      <w:pPr>
        <w:sectPr w:rsidR="00CF3BC2">
          <w:pgSz w:w="11910" w:h="16840"/>
          <w:pgMar w:top="1460" w:right="780" w:bottom="960" w:left="1340" w:header="0" w:footer="773" w:gutter="0"/>
          <w:cols w:space="720"/>
        </w:sectPr>
      </w:pPr>
    </w:p>
    <w:p w14:paraId="7329FF3D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4"/>
        <w:ind w:right="710"/>
      </w:pPr>
      <w:r>
        <w:lastRenderedPageBreak/>
        <w:t xml:space="preserve">In any cases where the recall is unsuccessful, the DPO will contact the relevant </w:t>
      </w:r>
      <w:proofErr w:type="spellStart"/>
      <w:r>
        <w:t>unauthorised</w:t>
      </w:r>
      <w:proofErr w:type="spellEnd"/>
      <w:r>
        <w:rPr>
          <w:spacing w:val="-47"/>
        </w:rPr>
        <w:t xml:space="preserve"> </w:t>
      </w:r>
      <w:r>
        <w:t>individuals who received the email, explain that the information was sent in error, and</w:t>
      </w:r>
      <w:r>
        <w:rPr>
          <w:spacing w:val="1"/>
        </w:rPr>
        <w:t xml:space="preserve"> </w:t>
      </w:r>
      <w:r>
        <w:t>request that those individuals delete the information and do not share, publish, save or</w:t>
      </w:r>
      <w:r>
        <w:rPr>
          <w:spacing w:val="1"/>
        </w:rPr>
        <w:t xml:space="preserve"> </w:t>
      </w:r>
      <w:r>
        <w:t>replicate</w:t>
      </w:r>
      <w:r>
        <w:rPr>
          <w:spacing w:val="-1"/>
        </w:rPr>
        <w:t xml:space="preserve"> </w:t>
      </w:r>
      <w:r>
        <w:t>it 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way</w:t>
      </w:r>
    </w:p>
    <w:p w14:paraId="2D31C44B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30"/>
      </w:pPr>
      <w:r>
        <w:t>The DPO will ensure we receive a written response from all the individuals who received the</w:t>
      </w:r>
      <w:r>
        <w:rPr>
          <w:spacing w:val="-47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confirming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</w:t>
      </w:r>
    </w:p>
    <w:p w14:paraId="694431E8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right="671"/>
      </w:pPr>
      <w:r>
        <w:t>The DPO will carry out an internet search to check that the information has not been made</w:t>
      </w:r>
      <w:r>
        <w:rPr>
          <w:spacing w:val="1"/>
        </w:rPr>
        <w:t xml:space="preserve"> </w:t>
      </w:r>
      <w:r>
        <w:t>public;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publisher/website</w:t>
      </w:r>
      <w:r>
        <w:rPr>
          <w:spacing w:val="-2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website and</w:t>
      </w:r>
      <w:r>
        <w:rPr>
          <w:spacing w:val="-2"/>
        </w:rPr>
        <w:t xml:space="preserve"> </w:t>
      </w:r>
      <w:r>
        <w:t>deleted</w:t>
      </w:r>
    </w:p>
    <w:p w14:paraId="783B881D" w14:textId="77777777" w:rsidR="00CF3BC2" w:rsidRDefault="00B43088">
      <w:pPr>
        <w:spacing w:before="120"/>
        <w:ind w:left="100"/>
        <w:rPr>
          <w:i/>
        </w:rPr>
      </w:pPr>
      <w:r>
        <w:rPr>
          <w:i/>
        </w:rPr>
        <w:t>Other</w:t>
      </w:r>
      <w:r>
        <w:rPr>
          <w:i/>
          <w:spacing w:val="-1"/>
        </w:rPr>
        <w:t xml:space="preserve"> </w:t>
      </w:r>
      <w:r>
        <w:rPr>
          <w:i/>
        </w:rPr>
        <w:t>types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breach</w:t>
      </w:r>
      <w:r>
        <w:rPr>
          <w:i/>
          <w:spacing w:val="-5"/>
        </w:rPr>
        <w:t xml:space="preserve"> </w:t>
      </w:r>
      <w:r>
        <w:rPr>
          <w:i/>
        </w:rPr>
        <w:t>could include:</w:t>
      </w:r>
    </w:p>
    <w:p w14:paraId="1EE1C3E3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9"/>
        <w:ind w:right="1132"/>
        <w:rPr>
          <w:i/>
        </w:rPr>
      </w:pPr>
      <w:r>
        <w:rPr>
          <w:i/>
        </w:rPr>
        <w:t>Details of pupil premium interventions for named children being published on the school</w:t>
      </w:r>
      <w:r>
        <w:rPr>
          <w:i/>
          <w:spacing w:val="-47"/>
        </w:rPr>
        <w:t xml:space="preserve"> </w:t>
      </w:r>
      <w:r>
        <w:rPr>
          <w:i/>
        </w:rPr>
        <w:t>website</w:t>
      </w:r>
    </w:p>
    <w:p w14:paraId="56249EF9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2"/>
        <w:ind w:hanging="361"/>
        <w:rPr>
          <w:i/>
        </w:rPr>
      </w:pPr>
      <w:r>
        <w:rPr>
          <w:i/>
        </w:rPr>
        <w:t>Non-</w:t>
      </w:r>
      <w:proofErr w:type="spellStart"/>
      <w:r>
        <w:rPr>
          <w:i/>
        </w:rPr>
        <w:t>anonymised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pupil</w:t>
      </w:r>
      <w:r>
        <w:rPr>
          <w:i/>
          <w:spacing w:val="-3"/>
        </w:rPr>
        <w:t xml:space="preserve"> </w:t>
      </w:r>
      <w:r>
        <w:rPr>
          <w:i/>
        </w:rPr>
        <w:t>exam</w:t>
      </w:r>
      <w:r>
        <w:rPr>
          <w:i/>
          <w:spacing w:val="-3"/>
        </w:rPr>
        <w:t xml:space="preserve"> </w:t>
      </w:r>
      <w:r>
        <w:rPr>
          <w:i/>
        </w:rPr>
        <w:t>results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staff</w:t>
      </w:r>
      <w:r>
        <w:rPr>
          <w:i/>
          <w:spacing w:val="-6"/>
        </w:rPr>
        <w:t xml:space="preserve"> </w:t>
      </w:r>
      <w:r>
        <w:rPr>
          <w:i/>
        </w:rPr>
        <w:t>pay</w:t>
      </w:r>
      <w:r>
        <w:rPr>
          <w:i/>
          <w:spacing w:val="-1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being</w:t>
      </w:r>
      <w:r>
        <w:rPr>
          <w:i/>
          <w:spacing w:val="-1"/>
        </w:rPr>
        <w:t xml:space="preserve"> </w:t>
      </w:r>
      <w:r>
        <w:rPr>
          <w:i/>
        </w:rPr>
        <w:t>shared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governors</w:t>
      </w:r>
    </w:p>
    <w:p w14:paraId="55F3A98C" w14:textId="77777777" w:rsidR="00CF3BC2" w:rsidRDefault="00B4308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i/>
        </w:rPr>
      </w:pP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school</w:t>
      </w:r>
      <w:r>
        <w:rPr>
          <w:i/>
          <w:spacing w:val="-1"/>
        </w:rPr>
        <w:t xml:space="preserve"> </w:t>
      </w:r>
      <w:r>
        <w:rPr>
          <w:i/>
        </w:rPr>
        <w:t>laptop</w:t>
      </w:r>
      <w:r>
        <w:rPr>
          <w:i/>
          <w:spacing w:val="-1"/>
        </w:rPr>
        <w:t xml:space="preserve"> </w:t>
      </w:r>
      <w:r>
        <w:rPr>
          <w:i/>
        </w:rPr>
        <w:t>containing</w:t>
      </w:r>
      <w:r>
        <w:rPr>
          <w:i/>
          <w:spacing w:val="-4"/>
        </w:rPr>
        <w:t xml:space="preserve"> </w:t>
      </w:r>
      <w:r>
        <w:rPr>
          <w:i/>
        </w:rPr>
        <w:t>non-encrypted</w:t>
      </w:r>
      <w:r>
        <w:rPr>
          <w:i/>
          <w:spacing w:val="-1"/>
        </w:rPr>
        <w:t xml:space="preserve"> </w:t>
      </w:r>
      <w:r>
        <w:rPr>
          <w:i/>
        </w:rPr>
        <w:t>sensitive</w:t>
      </w:r>
      <w:r>
        <w:rPr>
          <w:i/>
          <w:spacing w:val="-1"/>
        </w:rPr>
        <w:t xml:space="preserve"> </w:t>
      </w:r>
      <w:r>
        <w:rPr>
          <w:i/>
        </w:rPr>
        <w:t>personal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being stolen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hacked</w:t>
      </w:r>
    </w:p>
    <w:sectPr w:rsidR="00CF3BC2">
      <w:pgSz w:w="11910" w:h="16840"/>
      <w:pgMar w:top="1460" w:right="780" w:bottom="960" w:left="13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ACAA5" w14:textId="77777777" w:rsidR="00E26924" w:rsidRDefault="00E26924">
      <w:r>
        <w:separator/>
      </w:r>
    </w:p>
  </w:endnote>
  <w:endnote w:type="continuationSeparator" w:id="0">
    <w:p w14:paraId="043B2786" w14:textId="77777777" w:rsidR="00E26924" w:rsidRDefault="00E2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C1F8" w14:textId="77777777" w:rsidR="00CF3BC2" w:rsidRDefault="00000000">
    <w:pPr>
      <w:pStyle w:val="BodyText"/>
      <w:spacing w:line="14" w:lineRule="auto"/>
      <w:ind w:left="0"/>
      <w:rPr>
        <w:sz w:val="20"/>
      </w:rPr>
    </w:pPr>
    <w:r>
      <w:pict w14:anchorId="4DDE31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05pt;margin-top:792.35pt;width:81.8pt;height:15.45pt;z-index:-251658752;mso-position-horizontal-relative:page;mso-position-vertical-relative:page" filled="f" stroked="f">
          <v:textbox inset="0,0,0,0">
            <w:txbxContent>
              <w:p w14:paraId="60171F75" w14:textId="77777777" w:rsidR="00CF3BC2" w:rsidRDefault="00B43088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C008E"/>
                    <w:sz w:val="24"/>
                  </w:rPr>
                  <w:t>Page</w:t>
                </w:r>
                <w:r>
                  <w:rPr>
                    <w:rFonts w:ascii="Arial"/>
                    <w:b/>
                    <w:color w:val="2C008E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2C008E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b/>
                    <w:color w:val="2C008E"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C008E"/>
                    <w:sz w:val="24"/>
                  </w:rPr>
                  <w:t>of</w:t>
                </w:r>
                <w:r>
                  <w:rPr>
                    <w:rFonts w:ascii="Arial"/>
                    <w:b/>
                    <w:color w:val="2C008E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2C008E"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A9496" w14:textId="77777777" w:rsidR="00E26924" w:rsidRDefault="00E26924">
      <w:r>
        <w:separator/>
      </w:r>
    </w:p>
  </w:footnote>
  <w:footnote w:type="continuationSeparator" w:id="0">
    <w:p w14:paraId="1786FE05" w14:textId="77777777" w:rsidR="00E26924" w:rsidRDefault="00E2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53646"/>
    <w:multiLevelType w:val="hybridMultilevel"/>
    <w:tmpl w:val="92E85FEE"/>
    <w:lvl w:ilvl="0" w:tplc="94FACA24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7867E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90E88A6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 w:tplc="BFCA2ECC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8DA8E1D2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F1D2A1D8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6" w:tplc="53508E74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760AF664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DCE00BA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63B3"/>
    <w:multiLevelType w:val="hybridMultilevel"/>
    <w:tmpl w:val="3B88265C"/>
    <w:lvl w:ilvl="0" w:tplc="E0E06E06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786656A">
      <w:numFmt w:val="bullet"/>
      <w:lvlText w:val="•"/>
      <w:lvlJc w:val="left"/>
      <w:pPr>
        <w:ind w:left="551" w:hanging="360"/>
      </w:pPr>
      <w:rPr>
        <w:rFonts w:hint="default"/>
        <w:lang w:val="en-US" w:eastAsia="en-US" w:bidi="ar-SA"/>
      </w:rPr>
    </w:lvl>
    <w:lvl w:ilvl="2" w:tplc="F63852EA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2F5E9B30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286E7A7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5" w:tplc="384C3098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6" w:tplc="AFA4931E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7" w:tplc="4EF0B1D2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8" w:tplc="4DFC0DA2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062441"/>
    <w:multiLevelType w:val="hybridMultilevel"/>
    <w:tmpl w:val="F3EC29EE"/>
    <w:lvl w:ilvl="0" w:tplc="D2A4677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C2E5F60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7D4E7742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A32078B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2B4FC40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5" w:tplc="B5BA128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F62A40D4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7716098A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8" w:tplc="6E841F6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8020CD"/>
    <w:multiLevelType w:val="hybridMultilevel"/>
    <w:tmpl w:val="1CDEEFCA"/>
    <w:lvl w:ilvl="0" w:tplc="B5202A3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1CAA2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58762DE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96EA31B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8244F7D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24427250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F0221076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F8B4CAE4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381E26C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A40BF7"/>
    <w:multiLevelType w:val="hybridMultilevel"/>
    <w:tmpl w:val="83C229AE"/>
    <w:lvl w:ilvl="0" w:tplc="4CDCE5A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D2D44A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9FE6DE5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7EE5768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AADAFA7A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CC7EB586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6" w:tplc="5B8A3A4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4D2A412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DF4E6524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C2645A"/>
    <w:multiLevelType w:val="hybridMultilevel"/>
    <w:tmpl w:val="4FDE7DDC"/>
    <w:lvl w:ilvl="0" w:tplc="D462402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F4923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DA6D82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C920818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5C6063B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DC3EF868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73A0606E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C49668CC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C9E860F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4A5693"/>
    <w:multiLevelType w:val="hybridMultilevel"/>
    <w:tmpl w:val="FBB4E216"/>
    <w:lvl w:ilvl="0" w:tplc="2716CF5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C4716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D924B6D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DA48BEE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F10C01B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3F96CAEC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54BC1832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B08C90C8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C3AAFB3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AE5525"/>
    <w:multiLevelType w:val="hybridMultilevel"/>
    <w:tmpl w:val="763433BC"/>
    <w:lvl w:ilvl="0" w:tplc="34B090E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85EF224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FC025DF8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68006706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4" w:tplc="D22A3988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AA0C095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6" w:tplc="22A0C06C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7" w:tplc="7DB2AD3C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8" w:tplc="794E3DC0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E60450"/>
    <w:multiLevelType w:val="hybridMultilevel"/>
    <w:tmpl w:val="5AEEDDB6"/>
    <w:lvl w:ilvl="0" w:tplc="41D4B1D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3CED96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FC0570C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DDACBDE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4" w:tplc="026658D6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9A6833FE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E18EADAE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7AEC417E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8" w:tplc="CCD0E31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CC070AE"/>
    <w:multiLevelType w:val="hybridMultilevel"/>
    <w:tmpl w:val="1164B0E0"/>
    <w:lvl w:ilvl="0" w:tplc="078E33A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8DE34AA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398328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1123F7E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0ED424D6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9D38DB70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6" w:tplc="1BAAC8B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0F02834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D7DE231A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A7A06D8"/>
    <w:multiLevelType w:val="multilevel"/>
    <w:tmpl w:val="7280FF68"/>
    <w:lvl w:ilvl="0">
      <w:start w:val="1"/>
      <w:numFmt w:val="decimal"/>
      <w:lvlText w:val="%1."/>
      <w:lvlJc w:val="left"/>
      <w:pPr>
        <w:ind w:left="320" w:hanging="2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0" w:hanging="33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num w:numId="1" w16cid:durableId="1309700195">
    <w:abstractNumId w:val="2"/>
  </w:num>
  <w:num w:numId="2" w16cid:durableId="708451592">
    <w:abstractNumId w:val="3"/>
  </w:num>
  <w:num w:numId="3" w16cid:durableId="1722905125">
    <w:abstractNumId w:val="8"/>
  </w:num>
  <w:num w:numId="4" w16cid:durableId="875390783">
    <w:abstractNumId w:val="4"/>
  </w:num>
  <w:num w:numId="5" w16cid:durableId="569925283">
    <w:abstractNumId w:val="6"/>
  </w:num>
  <w:num w:numId="6" w16cid:durableId="1509907357">
    <w:abstractNumId w:val="0"/>
  </w:num>
  <w:num w:numId="7" w16cid:durableId="1430932033">
    <w:abstractNumId w:val="9"/>
  </w:num>
  <w:num w:numId="8" w16cid:durableId="1865241471">
    <w:abstractNumId w:val="5"/>
  </w:num>
  <w:num w:numId="9" w16cid:durableId="196084538">
    <w:abstractNumId w:val="7"/>
  </w:num>
  <w:num w:numId="10" w16cid:durableId="718438046">
    <w:abstractNumId w:val="1"/>
  </w:num>
  <w:num w:numId="11" w16cid:durableId="1431656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BC2"/>
    <w:rsid w:val="003F0704"/>
    <w:rsid w:val="004E43BA"/>
    <w:rsid w:val="004E449C"/>
    <w:rsid w:val="005F234D"/>
    <w:rsid w:val="009515CA"/>
    <w:rsid w:val="00A03329"/>
    <w:rsid w:val="00B41857"/>
    <w:rsid w:val="00B43088"/>
    <w:rsid w:val="00BE5937"/>
    <w:rsid w:val="00CF3BC2"/>
    <w:rsid w:val="00E26924"/>
    <w:rsid w:val="00EB1945"/>
    <w:rsid w:val="00F621AA"/>
    <w:rsid w:val="028EAD26"/>
    <w:rsid w:val="15113E50"/>
    <w:rsid w:val="1A41174F"/>
    <w:rsid w:val="1E785630"/>
    <w:rsid w:val="22AFFC66"/>
    <w:rsid w:val="29B6EF21"/>
    <w:rsid w:val="311C8000"/>
    <w:rsid w:val="3421C00E"/>
    <w:rsid w:val="3A70923F"/>
    <w:rsid w:val="3D20E5B7"/>
    <w:rsid w:val="45E2006E"/>
    <w:rsid w:val="4E0C78E3"/>
    <w:rsid w:val="4F8C1E4D"/>
    <w:rsid w:val="55EFAE82"/>
    <w:rsid w:val="5D44F3F4"/>
    <w:rsid w:val="5D86A459"/>
    <w:rsid w:val="5E184745"/>
    <w:rsid w:val="5FC8CF14"/>
    <w:rsid w:val="647FA4DA"/>
    <w:rsid w:val="6574840A"/>
    <w:rsid w:val="6C8A4D82"/>
    <w:rsid w:val="772D4445"/>
    <w:rsid w:val="7B8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9331680"/>
  <w15:docId w15:val="{8CB5825A-E8E0-426D-ADFC-6BDC61E4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0" w:hanging="3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Title">
    <w:name w:val="Title"/>
    <w:basedOn w:val="Normal"/>
    <w:uiPriority w:val="10"/>
    <w:qFormat/>
    <w:pPr>
      <w:spacing w:before="90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for-organisations/guide-to-the-general-data-protection-regulation-gdp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ico.org.uk/for-organisations/guide-to-the-general-data-protection-regulation-gdpr/personal-data-breach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ublications.parliament.uk/pa/bills/cbill/2017-2019/0153/18153.pdf" TargetMode="External"/><Relationship Id="rId17" Type="http://schemas.openxmlformats.org/officeDocument/2006/relationships/hyperlink" Target="http://www.legislation.gov.uk/uksi/2005/1437/regulation/5/ma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si/2005/1437/regulation/5/made" TargetMode="External"/><Relationship Id="rId20" Type="http://schemas.openxmlformats.org/officeDocument/2006/relationships/hyperlink" Target="https://ico.org.uk/media/for-organisations/documents/1542/cctv-code-of-practic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ata.consilium.europa.eu/doc/document/ST-5419-2016-INIT/en/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co.org.uk/media/for-organisations/documents/1542/cctv-code-of-practic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ata.consilium.europa.eu/doc/document/ST-5419-2016-INIT/en/pdf" TargetMode="External"/><Relationship Id="rId19" Type="http://schemas.openxmlformats.org/officeDocument/2006/relationships/hyperlink" Target="mailto:admin@parklane.cheshire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media/for-organisations/documents/2014223/subject-access-code-of-practice.pdf" TargetMode="External"/><Relationship Id="rId22" Type="http://schemas.openxmlformats.org/officeDocument/2006/relationships/hyperlink" Target="https://ico.org.uk/for-organisations/report-a-bre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8A1BE-1A5E-4E78-9643-BA25E5905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B718F-B67D-49A5-963B-5D22070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55E7A-FBAC-4CE3-B800-748964F0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4162</Words>
  <Characters>23728</Characters>
  <Application>Microsoft Office Word</Application>
  <DocSecurity>0</DocSecurity>
  <Lines>197</Lines>
  <Paragraphs>55</Paragraphs>
  <ScaleCrop>false</ScaleCrop>
  <Company/>
  <LinksUpToDate>false</LinksUpToDate>
  <CharactersWithSpaces>27835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Park Lane School Head</cp:lastModifiedBy>
  <cp:revision>10</cp:revision>
  <dcterms:created xsi:type="dcterms:W3CDTF">2023-05-03T11:44:00Z</dcterms:created>
  <dcterms:modified xsi:type="dcterms:W3CDTF">2024-10-08T22:16:00Z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